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DAF5C" w14:textId="63CDE44B" w:rsidR="007D67D9" w:rsidRPr="006E2EA3" w:rsidRDefault="007D67D9" w:rsidP="00D709CC">
      <w:pPr>
        <w:spacing w:after="200"/>
        <w:rPr>
          <w:rFonts w:ascii="Open Sans" w:hAnsi="Open Sans"/>
          <w:b/>
        </w:rPr>
      </w:pPr>
      <w:r w:rsidRPr="006E2EA3">
        <w:rPr>
          <w:rFonts w:ascii="Open Sans" w:hAnsi="Open Sans"/>
          <w:b/>
        </w:rPr>
        <w:t xml:space="preserve">Position </w:t>
      </w:r>
      <w:r w:rsidR="000832DB" w:rsidRPr="006E2EA3">
        <w:rPr>
          <w:rFonts w:ascii="Open Sans" w:hAnsi="Open Sans"/>
          <w:b/>
        </w:rPr>
        <w:t>D</w:t>
      </w:r>
      <w:r w:rsidRPr="006E2EA3">
        <w:rPr>
          <w:rFonts w:ascii="Open Sans" w:hAnsi="Open Sans"/>
          <w:b/>
        </w:rPr>
        <w:t>escription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01"/>
      </w:tblGrid>
      <w:tr w:rsidR="007D67D9" w:rsidRPr="006E2EA3" w14:paraId="353FC3AD" w14:textId="77777777" w:rsidTr="2AED0AEA">
        <w:tc>
          <w:tcPr>
            <w:tcW w:w="2830" w:type="dxa"/>
            <w:shd w:val="clear" w:color="auto" w:fill="D9D9D9" w:themeFill="background1" w:themeFillShade="D9"/>
          </w:tcPr>
          <w:p w14:paraId="3C3D432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title</w:t>
            </w:r>
          </w:p>
        </w:tc>
        <w:tc>
          <w:tcPr>
            <w:tcW w:w="7201" w:type="dxa"/>
          </w:tcPr>
          <w:p w14:paraId="1545E3C5" w14:textId="5CFC6DDD" w:rsidR="007D67D9" w:rsidRPr="006E2EA3" w:rsidRDefault="0018733A" w:rsidP="00694998">
            <w:pPr>
              <w:spacing w:before="60" w:after="60"/>
              <w:rPr>
                <w:rFonts w:ascii="Open Sans" w:hAnsi="Open Sans" w:cs="Open Sans"/>
                <w:sz w:val="18"/>
                <w:szCs w:val="18"/>
              </w:rPr>
            </w:pPr>
            <w:r>
              <w:rPr>
                <w:rFonts w:ascii="Open Sans" w:hAnsi="Open Sans" w:cs="Open Sans"/>
                <w:sz w:val="18"/>
                <w:szCs w:val="18"/>
              </w:rPr>
              <w:t>Sleep Fellow</w:t>
            </w:r>
          </w:p>
        </w:tc>
      </w:tr>
      <w:tr w:rsidR="007D67D9" w:rsidRPr="006E2EA3" w14:paraId="1F1F58F1" w14:textId="77777777" w:rsidTr="2AED0AEA">
        <w:tc>
          <w:tcPr>
            <w:tcW w:w="2830" w:type="dxa"/>
            <w:shd w:val="clear" w:color="auto" w:fill="D9D9D9" w:themeFill="background1" w:themeFillShade="D9"/>
          </w:tcPr>
          <w:p w14:paraId="6A4285C8" w14:textId="77777777" w:rsidR="007D67D9" w:rsidRPr="006E2EA3" w:rsidRDefault="007D67D9" w:rsidP="00694998">
            <w:pPr>
              <w:spacing w:before="60" w:after="60"/>
              <w:rPr>
                <w:rFonts w:ascii="Open Sans" w:hAnsi="Open Sans" w:cs="Open Sans"/>
                <w:b/>
                <w:sz w:val="16"/>
                <w:szCs w:val="16"/>
              </w:rPr>
            </w:pPr>
            <w:r w:rsidRPr="006E2EA3">
              <w:rPr>
                <w:rFonts w:ascii="Open Sans" w:hAnsi="Open Sans" w:cs="Open Sans"/>
                <w:b/>
                <w:sz w:val="16"/>
                <w:szCs w:val="16"/>
              </w:rPr>
              <w:t xml:space="preserve">Department / Division </w:t>
            </w:r>
          </w:p>
        </w:tc>
        <w:tc>
          <w:tcPr>
            <w:tcW w:w="7201" w:type="dxa"/>
          </w:tcPr>
          <w:p w14:paraId="151343DE" w14:textId="44B47BA3" w:rsidR="007D67D9" w:rsidRPr="006E2EA3" w:rsidRDefault="0018733A" w:rsidP="00694998">
            <w:pPr>
              <w:spacing w:before="60" w:after="60"/>
              <w:rPr>
                <w:rFonts w:ascii="Open Sans" w:hAnsi="Open Sans" w:cs="Open Sans"/>
                <w:sz w:val="18"/>
                <w:szCs w:val="18"/>
              </w:rPr>
            </w:pPr>
            <w:r w:rsidRPr="00823A5F">
              <w:rPr>
                <w:rFonts w:ascii="Open Sans" w:hAnsi="Open Sans" w:cs="Open Sans"/>
                <w:iCs/>
                <w:sz w:val="18"/>
                <w:szCs w:val="18"/>
              </w:rPr>
              <w:t>Respiratory &amp; Sleep Medicine</w:t>
            </w:r>
          </w:p>
        </w:tc>
      </w:tr>
      <w:tr w:rsidR="006E2EA3" w:rsidRPr="006E2EA3" w14:paraId="351C47D1" w14:textId="77777777" w:rsidTr="2AED0AEA">
        <w:tc>
          <w:tcPr>
            <w:tcW w:w="2830" w:type="dxa"/>
            <w:shd w:val="clear" w:color="auto" w:fill="D9D9D9" w:themeFill="background1" w:themeFillShade="D9"/>
          </w:tcPr>
          <w:p w14:paraId="10A3DF5C" w14:textId="77777777" w:rsidR="006E2EA3" w:rsidRPr="006E2EA3" w:rsidRDefault="006E2EA3" w:rsidP="00694998">
            <w:pPr>
              <w:spacing w:before="60" w:after="60"/>
              <w:rPr>
                <w:rFonts w:ascii="Open Sans" w:hAnsi="Open Sans" w:cs="Open Sans"/>
                <w:b/>
                <w:sz w:val="18"/>
                <w:szCs w:val="18"/>
              </w:rPr>
            </w:pPr>
            <w:r w:rsidRPr="006E2EA3">
              <w:rPr>
                <w:rFonts w:ascii="Open Sans" w:hAnsi="Open Sans" w:cs="Open Sans"/>
                <w:b/>
                <w:sz w:val="18"/>
                <w:szCs w:val="18"/>
              </w:rPr>
              <w:t>Classification</w:t>
            </w:r>
          </w:p>
        </w:tc>
        <w:tc>
          <w:tcPr>
            <w:tcW w:w="7201" w:type="dxa"/>
          </w:tcPr>
          <w:p w14:paraId="23810E04" w14:textId="77777777" w:rsidR="0018733A" w:rsidRDefault="0018733A" w:rsidP="0018733A">
            <w:pPr>
              <w:spacing w:before="60" w:after="60"/>
              <w:rPr>
                <w:rFonts w:ascii="Open Sans" w:hAnsi="Open Sans" w:cs="Open Sans"/>
                <w:i/>
                <w:sz w:val="18"/>
                <w:szCs w:val="18"/>
              </w:rPr>
            </w:pPr>
            <w:r>
              <w:rPr>
                <w:rFonts w:ascii="Open Sans" w:hAnsi="Open Sans" w:cs="Open Sans"/>
                <w:i/>
                <w:sz w:val="18"/>
                <w:szCs w:val="18"/>
              </w:rPr>
              <w:t>Registrar Year 5-6</w:t>
            </w:r>
          </w:p>
          <w:p w14:paraId="517E78D4" w14:textId="77777777" w:rsidR="0018733A" w:rsidRPr="00823A5F" w:rsidRDefault="0018733A" w:rsidP="0018733A">
            <w:pPr>
              <w:spacing w:before="60" w:after="60"/>
              <w:rPr>
                <w:rFonts w:ascii="Open Sans" w:hAnsi="Open Sans" w:cs="Open Sans"/>
                <w:iCs/>
                <w:sz w:val="18"/>
                <w:szCs w:val="18"/>
              </w:rPr>
            </w:pPr>
            <w:r w:rsidRPr="00823A5F">
              <w:rPr>
                <w:rFonts w:ascii="Open Sans" w:hAnsi="Open Sans" w:cs="Open Sans"/>
                <w:iCs/>
                <w:sz w:val="18"/>
                <w:szCs w:val="18"/>
              </w:rPr>
              <w:t>Full time fixed term 12 months 1.0 FTE</w:t>
            </w:r>
          </w:p>
          <w:p w14:paraId="2D4417E7" w14:textId="04C81EB8" w:rsidR="006E2EA3" w:rsidRPr="006E2EA3" w:rsidRDefault="006E2EA3" w:rsidP="00694998">
            <w:pPr>
              <w:spacing w:before="60" w:after="60"/>
              <w:rPr>
                <w:rFonts w:ascii="Open Sans" w:hAnsi="Open Sans" w:cs="Open Sans"/>
                <w:sz w:val="18"/>
                <w:szCs w:val="18"/>
              </w:rPr>
            </w:pPr>
            <w:r w:rsidRPr="006E2EA3">
              <w:rPr>
                <w:rFonts w:ascii="Open Sans" w:hAnsi="Open Sans" w:cs="Open Sans"/>
                <w:sz w:val="18"/>
                <w:szCs w:val="18"/>
              </w:rPr>
              <w:t xml:space="preserve"> </w:t>
            </w:r>
          </w:p>
        </w:tc>
      </w:tr>
      <w:tr w:rsidR="007D67D9" w:rsidRPr="006E2EA3" w14:paraId="6B9CB866" w14:textId="77777777" w:rsidTr="2AED0AEA">
        <w:tc>
          <w:tcPr>
            <w:tcW w:w="2830" w:type="dxa"/>
            <w:shd w:val="clear" w:color="auto" w:fill="D9D9D9" w:themeFill="background1" w:themeFillShade="D9"/>
          </w:tcPr>
          <w:p w14:paraId="18FBE981"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Position reports to</w:t>
            </w:r>
          </w:p>
        </w:tc>
        <w:tc>
          <w:tcPr>
            <w:tcW w:w="7201" w:type="dxa"/>
          </w:tcPr>
          <w:p w14:paraId="2A64CA1E" w14:textId="2B5CD759"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 xml:space="preserve">Operational: </w:t>
            </w:r>
            <w:r w:rsidR="0018733A">
              <w:rPr>
                <w:rFonts w:ascii="Open Sans" w:hAnsi="Open Sans" w:cs="Open Sans"/>
                <w:sz w:val="18"/>
                <w:szCs w:val="18"/>
              </w:rPr>
              <w:t>Head of Respiratory &amp; Sleep Medicine</w:t>
            </w:r>
          </w:p>
          <w:p w14:paraId="77AAB989" w14:textId="400A1FA5"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 xml:space="preserve">Professional: </w:t>
            </w:r>
            <w:r w:rsidR="0018733A">
              <w:rPr>
                <w:rFonts w:ascii="Open Sans" w:hAnsi="Open Sans" w:cs="Open Sans"/>
                <w:sz w:val="18"/>
                <w:szCs w:val="18"/>
              </w:rPr>
              <w:t>Head of Sleep Service</w:t>
            </w:r>
          </w:p>
        </w:tc>
      </w:tr>
      <w:tr w:rsidR="00147805" w:rsidRPr="006E2EA3" w14:paraId="0F1C2213" w14:textId="77777777" w:rsidTr="2AED0AEA">
        <w:tc>
          <w:tcPr>
            <w:tcW w:w="2830" w:type="dxa"/>
            <w:tcBorders>
              <w:bottom w:val="single" w:sz="4" w:space="0" w:color="auto"/>
            </w:tcBorders>
            <w:shd w:val="clear" w:color="auto" w:fill="D9D9D9" w:themeFill="background1" w:themeFillShade="D9"/>
          </w:tcPr>
          <w:p w14:paraId="6C10D44E" w14:textId="3F652D0B" w:rsidR="00147805" w:rsidRPr="006E2EA3" w:rsidRDefault="00906DF8" w:rsidP="00694998">
            <w:pPr>
              <w:spacing w:before="60" w:after="60"/>
              <w:rPr>
                <w:rFonts w:ascii="Open Sans" w:hAnsi="Open Sans" w:cs="Open Sans"/>
                <w:b/>
                <w:sz w:val="18"/>
                <w:szCs w:val="18"/>
              </w:rPr>
            </w:pPr>
            <w:r w:rsidRPr="006E2EA3">
              <w:rPr>
                <w:rFonts w:ascii="Open Sans" w:hAnsi="Open Sans" w:cs="Open Sans"/>
                <w:b/>
                <w:sz w:val="18"/>
                <w:szCs w:val="18"/>
              </w:rPr>
              <w:t>No. of direct &amp; indirect reports</w:t>
            </w:r>
            <w:r w:rsidR="00147805" w:rsidRPr="006E2EA3">
              <w:rPr>
                <w:rFonts w:ascii="Open Sans" w:hAnsi="Open Sans" w:cs="Open Sans"/>
                <w:b/>
                <w:sz w:val="18"/>
                <w:szCs w:val="18"/>
              </w:rPr>
              <w:t xml:space="preserve"> </w:t>
            </w:r>
          </w:p>
        </w:tc>
        <w:tc>
          <w:tcPr>
            <w:tcW w:w="7201" w:type="dxa"/>
          </w:tcPr>
          <w:p w14:paraId="5CADB596" w14:textId="0885DD1C" w:rsidR="00147805" w:rsidRPr="006E2EA3" w:rsidRDefault="0018733A" w:rsidP="00694998">
            <w:pPr>
              <w:spacing w:before="60" w:after="60"/>
              <w:rPr>
                <w:rFonts w:ascii="Open Sans" w:hAnsi="Open Sans" w:cs="Open Sans"/>
                <w:sz w:val="18"/>
                <w:szCs w:val="18"/>
              </w:rPr>
            </w:pPr>
            <w:r>
              <w:rPr>
                <w:rFonts w:ascii="Open Sans" w:hAnsi="Open Sans" w:cs="Open Sans"/>
                <w:sz w:val="18"/>
                <w:szCs w:val="18"/>
              </w:rPr>
              <w:t>College supervisors</w:t>
            </w:r>
          </w:p>
        </w:tc>
      </w:tr>
      <w:tr w:rsidR="007D67D9" w:rsidRPr="006E2EA3" w14:paraId="647B0BD2" w14:textId="77777777" w:rsidTr="2AED0AEA">
        <w:tc>
          <w:tcPr>
            <w:tcW w:w="2830" w:type="dxa"/>
            <w:shd w:val="clear" w:color="auto" w:fill="D9D9D9" w:themeFill="background1" w:themeFillShade="D9"/>
          </w:tcPr>
          <w:p w14:paraId="765B162A"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 xml:space="preserve">Location </w:t>
            </w:r>
          </w:p>
        </w:tc>
        <w:tc>
          <w:tcPr>
            <w:tcW w:w="7201" w:type="dxa"/>
          </w:tcPr>
          <w:p w14:paraId="1F6E45DE" w14:textId="77777777" w:rsidR="007D67D9" w:rsidRPr="006E2EA3" w:rsidRDefault="007D67D9" w:rsidP="00694998">
            <w:pPr>
              <w:spacing w:before="60" w:after="60"/>
              <w:rPr>
                <w:rFonts w:ascii="Open Sans" w:hAnsi="Open Sans" w:cs="Open Sans"/>
                <w:sz w:val="18"/>
                <w:szCs w:val="18"/>
              </w:rPr>
            </w:pPr>
            <w:r w:rsidRPr="006E2EA3">
              <w:rPr>
                <w:rFonts w:ascii="Open Sans" w:hAnsi="Open Sans" w:cs="Open Sans"/>
                <w:sz w:val="18"/>
                <w:szCs w:val="18"/>
              </w:rPr>
              <w:t>The Royal Children’s Hospital, Flemington Road, Parkville</w:t>
            </w:r>
          </w:p>
        </w:tc>
      </w:tr>
      <w:tr w:rsidR="00F10F5C" w:rsidRPr="006E2EA3" w14:paraId="6B4B0E4D" w14:textId="77777777" w:rsidTr="2AED0AEA">
        <w:tc>
          <w:tcPr>
            <w:tcW w:w="2830" w:type="dxa"/>
            <w:tcBorders>
              <w:bottom w:val="single" w:sz="4" w:space="0" w:color="auto"/>
            </w:tcBorders>
            <w:shd w:val="clear" w:color="auto" w:fill="D9D9D9" w:themeFill="background1" w:themeFillShade="D9"/>
          </w:tcPr>
          <w:p w14:paraId="72480208" w14:textId="76090166" w:rsidR="00F10F5C" w:rsidRPr="009E24EE" w:rsidRDefault="00F10F5C" w:rsidP="00694998">
            <w:pPr>
              <w:spacing w:before="60" w:after="60"/>
              <w:rPr>
                <w:rFonts w:ascii="Open Sans" w:hAnsi="Open Sans" w:cs="Open Sans"/>
                <w:b/>
                <w:sz w:val="18"/>
                <w:szCs w:val="18"/>
              </w:rPr>
            </w:pPr>
            <w:r w:rsidRPr="009E24EE">
              <w:rPr>
                <w:rFonts w:ascii="Open Sans" w:hAnsi="Open Sans" w:cs="Open Sans"/>
                <w:b/>
                <w:sz w:val="18"/>
                <w:szCs w:val="18"/>
              </w:rPr>
              <w:t>Risk category</w:t>
            </w:r>
          </w:p>
        </w:tc>
        <w:tc>
          <w:tcPr>
            <w:tcW w:w="7201" w:type="dxa"/>
          </w:tcPr>
          <w:p w14:paraId="11C5E42F" w14:textId="72B9E75F" w:rsidR="0018733A" w:rsidRPr="009E24EE" w:rsidRDefault="00F10F5C" w:rsidP="0018733A">
            <w:pPr>
              <w:spacing w:before="60" w:after="60"/>
              <w:rPr>
                <w:rFonts w:ascii="Open Sans" w:hAnsi="Open Sans" w:cs="Open Sans"/>
                <w:sz w:val="18"/>
                <w:szCs w:val="18"/>
              </w:rPr>
            </w:pPr>
            <w:r w:rsidRPr="009E24EE">
              <w:rPr>
                <w:rFonts w:ascii="Open Sans" w:hAnsi="Open Sans" w:cs="Open Sans"/>
                <w:sz w:val="18"/>
                <w:szCs w:val="18"/>
              </w:rPr>
              <w:t xml:space="preserve">Category A - works in a direct patient contact role and has or potential to have exposure to blood or body fluids. </w:t>
            </w:r>
          </w:p>
          <w:p w14:paraId="4F82E2FE" w14:textId="12803EFC" w:rsidR="00F10F5C" w:rsidRPr="009E24EE" w:rsidRDefault="00F10F5C" w:rsidP="00F10F5C">
            <w:pPr>
              <w:spacing w:before="60" w:after="60"/>
              <w:rPr>
                <w:rFonts w:ascii="Open Sans" w:hAnsi="Open Sans" w:cs="Open Sans"/>
                <w:sz w:val="18"/>
                <w:szCs w:val="18"/>
              </w:rPr>
            </w:pPr>
          </w:p>
        </w:tc>
      </w:tr>
    </w:tbl>
    <w:p w14:paraId="32582F61"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32041B74" w14:textId="77777777" w:rsidTr="65D7FFEE">
        <w:tc>
          <w:tcPr>
            <w:tcW w:w="10031" w:type="dxa"/>
            <w:shd w:val="clear" w:color="auto" w:fill="D9D9D9" w:themeFill="background1" w:themeFillShade="D9"/>
          </w:tcPr>
          <w:p w14:paraId="3C8E168E"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The Royal Children’s Hospital</w:t>
            </w:r>
          </w:p>
        </w:tc>
      </w:tr>
      <w:tr w:rsidR="007D67D9" w:rsidRPr="006E2EA3" w14:paraId="1C17E1B5" w14:textId="77777777" w:rsidTr="65D7FFEE">
        <w:tc>
          <w:tcPr>
            <w:tcW w:w="10031" w:type="dxa"/>
          </w:tcPr>
          <w:p w14:paraId="7F221B0B" w14:textId="1DC52B39" w:rsidR="00B31ABC" w:rsidRPr="006E2EA3" w:rsidRDefault="00B31ABC" w:rsidP="00B31ABC">
            <w:pPr>
              <w:spacing w:before="60" w:after="120"/>
              <w:jc w:val="both"/>
              <w:rPr>
                <w:rFonts w:ascii="Open Sans" w:hAnsi="Open Sans" w:cs="Open Sans"/>
                <w:sz w:val="18"/>
                <w:szCs w:val="18"/>
              </w:rPr>
            </w:pPr>
            <w:r w:rsidRPr="65D7FFEE">
              <w:rPr>
                <w:rFonts w:ascii="Open Sans" w:hAnsi="Open Sans" w:cs="Open Sans"/>
                <w:sz w:val="18"/>
                <w:szCs w:val="18"/>
              </w:rPr>
              <w:t>The Royal Children’s Hospital’s (RCH) vision</w:t>
            </w:r>
            <w:r w:rsidR="00953AC3" w:rsidRPr="65D7FFEE">
              <w:rPr>
                <w:rFonts w:ascii="Open Sans" w:hAnsi="Open Sans" w:cs="Open Sans"/>
                <w:sz w:val="18"/>
                <w:szCs w:val="18"/>
              </w:rPr>
              <w:t xml:space="preserve"> is</w:t>
            </w:r>
            <w:r w:rsidRPr="65D7FFEE">
              <w:rPr>
                <w:rFonts w:ascii="Open Sans" w:hAnsi="Open Sans" w:cs="Open Sans"/>
                <w:sz w:val="18"/>
                <w:szCs w:val="18"/>
              </w:rPr>
              <w:t xml:space="preserve"> </w:t>
            </w:r>
            <w:r w:rsidR="2DF27596" w:rsidRPr="65D7FFEE">
              <w:rPr>
                <w:rFonts w:ascii="Open Sans" w:hAnsi="Open Sans" w:cs="Open Sans"/>
                <w:i/>
                <w:iCs/>
                <w:sz w:val="18"/>
                <w:szCs w:val="18"/>
              </w:rPr>
              <w:t>a</w:t>
            </w:r>
            <w:r w:rsidR="00A172A3" w:rsidRPr="65D7FFEE">
              <w:rPr>
                <w:rFonts w:ascii="Open Sans" w:hAnsi="Open Sans" w:cs="Open Sans"/>
                <w:i/>
                <w:iCs/>
                <w:sz w:val="18"/>
                <w:szCs w:val="18"/>
              </w:rPr>
              <w:t xml:space="preserve"> world where all kids thrive</w:t>
            </w:r>
            <w:r w:rsidRPr="65D7FFEE">
              <w:rPr>
                <w:rFonts w:ascii="Open Sans" w:hAnsi="Open Sans" w:cs="Open Sans"/>
                <w:i/>
                <w:iCs/>
                <w:sz w:val="18"/>
                <w:szCs w:val="18"/>
              </w:rPr>
              <w:t>.</w:t>
            </w:r>
          </w:p>
          <w:p w14:paraId="5A748395"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RCH is located within the Melbourne Biomedical Precinct, with more than 45 world-class biomedical organisations and more than 50,000 of the brightest minds working together to make the Precinct number one in the Asia Pacific region for health, education, research, and training. Within this, RCH is also a cornerstone member of the Melbourne Children’s Campus, partnering with Murdoch Children’s Research Institute, The University of Melbourne Department of Paediatrics and The Royal Children’s Hospital Foundation. Each organisation contributes to a paediatric academic health centre which is greater than the sum of its parts.   </w:t>
            </w:r>
          </w:p>
          <w:p w14:paraId="42E8DE72"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has cared for the children and young people of Victoria for more than 150 years since it was founded in 1870. A full range of paediatric and adolescent health services are provided plus tertiary and quaternary care for the most critically ill and medically complex patients in Victoria. Tasmania, southern NSW and other states around Australia and overseas. The RCH is the only provider of heart transplant services and CAR T-cell therapy for paediatrics in Australia. RCH is an effective advocate for patients and their families with a particular focus on vulnerable children and increasingly, mental health in young people. The hospital also supports many health promotion and prevention programs. The Hospital has more than 6,000 staff, a budget of $850M, 12 wards and 350 beds. Annually, the RCH has 300,000+ Specialist Clinic appointments, 90,000+ Emergency Department presentations and 20,000 elective surgeries.</w:t>
            </w:r>
          </w:p>
          <w:p w14:paraId="7AAA83CB" w14:textId="25C3B013"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 xml:space="preserve">We work collaboratively with hospitals to deliver the right care, in the right place, at the right time. The RCH is committed to the Child Safe Standards </w:t>
            </w:r>
            <w:hyperlink r:id="rId11" w:history="1">
              <w:r w:rsidRPr="006E2EA3">
                <w:rPr>
                  <w:rStyle w:val="Hyperlink"/>
                  <w:rFonts w:ascii="Open Sans" w:hAnsi="Open Sans" w:cs="Open Sans"/>
                  <w:sz w:val="18"/>
                  <w:szCs w:val="18"/>
                </w:rPr>
                <w:t>https://www.rch.org.au/quality/child-safety/</w:t>
              </w:r>
            </w:hyperlink>
            <w:r w:rsidRPr="006E2EA3">
              <w:rPr>
                <w:rFonts w:ascii="Open Sans" w:hAnsi="Open Sans" w:cs="Open Sans"/>
                <w:sz w:val="18"/>
                <w:szCs w:val="18"/>
              </w:rPr>
              <w:t xml:space="preserve">.  </w:t>
            </w:r>
          </w:p>
          <w:p w14:paraId="7A8EEE6A" w14:textId="77777777" w:rsidR="00B31ABC" w:rsidRPr="006E2EA3" w:rsidRDefault="00B31ABC" w:rsidP="00B31ABC">
            <w:pPr>
              <w:spacing w:before="60" w:after="120"/>
              <w:jc w:val="both"/>
              <w:rPr>
                <w:rFonts w:ascii="Open Sans" w:hAnsi="Open Sans" w:cs="Open Sans"/>
                <w:sz w:val="18"/>
                <w:szCs w:val="18"/>
              </w:rPr>
            </w:pPr>
            <w:r w:rsidRPr="006E2EA3">
              <w:rPr>
                <w:rFonts w:ascii="Open Sans" w:hAnsi="Open Sans" w:cs="Open Sans"/>
                <w:sz w:val="18"/>
                <w:szCs w:val="18"/>
              </w:rPr>
              <w:t>RCH enjoys high employee engagement and is committed to staff safety and a positive culture through enactment of our Compact.</w:t>
            </w:r>
          </w:p>
          <w:p w14:paraId="3E2B3EE0" w14:textId="41C3D04D" w:rsidR="006E2EA3" w:rsidRPr="00F10F5C" w:rsidRDefault="00B31ABC" w:rsidP="005B2A20">
            <w:pPr>
              <w:rPr>
                <w:rFonts w:ascii="Open Sans" w:hAnsi="Open Sans" w:cs="Open Sans"/>
                <w:sz w:val="18"/>
                <w:szCs w:val="18"/>
              </w:rPr>
            </w:pPr>
            <w:r w:rsidRPr="006E2EA3">
              <w:rPr>
                <w:rFonts w:ascii="Open Sans" w:hAnsi="Open Sans" w:cs="Open Sans"/>
                <w:sz w:val="18"/>
                <w:szCs w:val="18"/>
              </w:rPr>
              <w:t xml:space="preserve">Further information on RCH is available at </w:t>
            </w:r>
            <w:hyperlink r:id="rId12" w:history="1">
              <w:r w:rsidRPr="006E2EA3">
                <w:rPr>
                  <w:rStyle w:val="Hyperlink"/>
                  <w:rFonts w:ascii="Open Sans" w:hAnsi="Open Sans" w:cs="Open Sans"/>
                  <w:sz w:val="18"/>
                  <w:szCs w:val="18"/>
                </w:rPr>
                <w:t>www.rch.org.au</w:t>
              </w:r>
            </w:hyperlink>
            <w:r w:rsidRPr="006E2EA3">
              <w:rPr>
                <w:rFonts w:ascii="Open Sans" w:hAnsi="Open Sans" w:cs="Open Sans"/>
                <w:sz w:val="18"/>
                <w:szCs w:val="18"/>
              </w:rPr>
              <w:t xml:space="preserve"> </w:t>
            </w:r>
          </w:p>
        </w:tc>
      </w:tr>
    </w:tbl>
    <w:p w14:paraId="4DA46B43" w14:textId="77777777" w:rsidR="006E2EA3" w:rsidRDefault="006E2EA3"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E2EA3" w:rsidRPr="000564FC" w14:paraId="56536BC6" w14:textId="77777777" w:rsidTr="479C55B2">
        <w:tc>
          <w:tcPr>
            <w:tcW w:w="10031" w:type="dxa"/>
            <w:shd w:val="clear" w:color="auto" w:fill="D9D9D9" w:themeFill="background1" w:themeFillShade="D9"/>
          </w:tcPr>
          <w:p w14:paraId="3110387A" w14:textId="33B6F6FD" w:rsidR="006E2EA3" w:rsidRPr="000564FC" w:rsidRDefault="006E2EA3" w:rsidP="479C55B2">
            <w:pPr>
              <w:spacing w:before="60" w:after="60"/>
              <w:rPr>
                <w:rFonts w:ascii="Open Sans" w:hAnsi="Open Sans" w:cs="Open Sans"/>
                <w:b/>
                <w:bCs/>
                <w:sz w:val="18"/>
                <w:szCs w:val="18"/>
              </w:rPr>
            </w:pPr>
            <w:bookmarkStart w:id="0" w:name="_Hlk132707345"/>
            <w:r w:rsidRPr="479C55B2">
              <w:rPr>
                <w:rFonts w:ascii="Open Sans" w:hAnsi="Open Sans" w:cs="Open Sans"/>
                <w:b/>
                <w:bCs/>
                <w:sz w:val="18"/>
                <w:szCs w:val="18"/>
              </w:rPr>
              <w:t>ROLE CONTEXT</w:t>
            </w:r>
          </w:p>
        </w:tc>
      </w:tr>
      <w:tr w:rsidR="006E2EA3" w:rsidRPr="004F6C55" w14:paraId="7B57510E" w14:textId="77777777" w:rsidTr="479C55B2">
        <w:tc>
          <w:tcPr>
            <w:tcW w:w="10031" w:type="dxa"/>
          </w:tcPr>
          <w:p w14:paraId="595A6165" w14:textId="394C8ADF" w:rsidR="006E2EA3" w:rsidRPr="004F6C55" w:rsidRDefault="003750B4" w:rsidP="003750B4">
            <w:pPr>
              <w:autoSpaceDE w:val="0"/>
              <w:autoSpaceDN w:val="0"/>
              <w:adjustRightInd w:val="0"/>
              <w:spacing w:before="40" w:after="40"/>
              <w:rPr>
                <w:rFonts w:ascii="Open Sans" w:hAnsi="Open Sans" w:cs="Open Sans"/>
                <w:bCs/>
                <w:iCs/>
                <w:sz w:val="18"/>
                <w:szCs w:val="18"/>
              </w:rPr>
            </w:pPr>
            <w:r>
              <w:rPr>
                <w:rFonts w:ascii="Open Sans" w:hAnsi="Open Sans" w:cs="Open Sans"/>
                <w:bCs/>
                <w:iCs/>
                <w:sz w:val="18"/>
                <w:szCs w:val="18"/>
              </w:rPr>
              <w:t>This is a Sleep Fellow role in which there are both clinical and non-clinical responsibilities within the department of Respiratory &amp; Sleep Medicine (Division of Medicine) and with links to some associated departments (</w:t>
            </w:r>
            <w:proofErr w:type="spellStart"/>
            <w:r>
              <w:rPr>
                <w:rFonts w:ascii="Open Sans" w:hAnsi="Open Sans" w:cs="Open Sans"/>
                <w:bCs/>
                <w:iCs/>
                <w:sz w:val="18"/>
                <w:szCs w:val="18"/>
              </w:rPr>
              <w:t>Eg</w:t>
            </w:r>
            <w:proofErr w:type="spellEnd"/>
            <w:r>
              <w:rPr>
                <w:rFonts w:ascii="Open Sans" w:hAnsi="Open Sans" w:cs="Open Sans"/>
                <w:bCs/>
                <w:iCs/>
                <w:sz w:val="18"/>
                <w:szCs w:val="18"/>
              </w:rPr>
              <w:t xml:space="preserve">. Sleep clinic, Centre for community child health). The Sleep fellow will see inpatients and outpatients overseen by the Sleep Medicine consultants. </w:t>
            </w:r>
          </w:p>
        </w:tc>
      </w:tr>
      <w:bookmarkEnd w:id="0"/>
    </w:tbl>
    <w:p w14:paraId="5111DFBD" w14:textId="77777777" w:rsidR="006E2EA3" w:rsidRPr="006E2EA3" w:rsidRDefault="006E2EA3"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C7AC4" w:rsidRPr="006E2EA3" w14:paraId="4F728764" w14:textId="77777777" w:rsidTr="00A172A3">
        <w:tc>
          <w:tcPr>
            <w:tcW w:w="10031" w:type="dxa"/>
            <w:shd w:val="clear" w:color="auto" w:fill="D9D9D9"/>
          </w:tcPr>
          <w:p w14:paraId="155DEDA5" w14:textId="77777777" w:rsidR="00BC7AC4" w:rsidRPr="006E2EA3" w:rsidRDefault="00BC7AC4" w:rsidP="00A172A3">
            <w:pPr>
              <w:spacing w:before="60" w:after="60"/>
              <w:rPr>
                <w:rFonts w:ascii="Open Sans" w:hAnsi="Open Sans" w:cs="Open Sans"/>
                <w:b/>
                <w:sz w:val="18"/>
                <w:szCs w:val="18"/>
              </w:rPr>
            </w:pPr>
            <w:r w:rsidRPr="006E2EA3">
              <w:rPr>
                <w:rFonts w:ascii="Open Sans" w:hAnsi="Open Sans" w:cs="Open Sans"/>
                <w:b/>
                <w:sz w:val="18"/>
                <w:szCs w:val="18"/>
              </w:rPr>
              <w:t>ROLE PURPOSE</w:t>
            </w:r>
          </w:p>
        </w:tc>
      </w:tr>
      <w:tr w:rsidR="00BC7AC4" w:rsidRPr="006E2EA3" w14:paraId="3E657677" w14:textId="77777777" w:rsidTr="00A172A3">
        <w:tc>
          <w:tcPr>
            <w:tcW w:w="10031" w:type="dxa"/>
          </w:tcPr>
          <w:p w14:paraId="20EED0B4" w14:textId="77777777" w:rsidR="00774CDD" w:rsidRDefault="00774CDD" w:rsidP="00774CDD">
            <w:p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 xml:space="preserve">The role is Paediatric Sleep Fellow, a training post in the field of Paediatric Sleep medicine. This role reports into the Head of Sleep Medicine and the Head of the Department of Respiratory &amp; Sleep Medicine. The purpose of the role is to provide accredited training in all aspects of Paediatric sleep medicine under the Royal Australasian College of Physicians Specialty training program in Sleep Medicine. </w:t>
            </w:r>
          </w:p>
          <w:p w14:paraId="04C93CA5" w14:textId="77777777" w:rsidR="00774CDD" w:rsidRDefault="00774CDD" w:rsidP="00774CDD">
            <w:p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Within this role the successful candidate will be involved in the following activities:</w:t>
            </w:r>
          </w:p>
          <w:p w14:paraId="372842B6" w14:textId="77777777" w:rsidR="00774CDD" w:rsidRPr="00627C42" w:rsidRDefault="00774CDD" w:rsidP="00774CDD">
            <w:pPr>
              <w:pStyle w:val="ListParagraph"/>
              <w:numPr>
                <w:ilvl w:val="0"/>
                <w:numId w:val="5"/>
              </w:numPr>
              <w:rPr>
                <w:rFonts w:ascii="Open Sans" w:hAnsi="Open Sans" w:cs="Arial"/>
                <w:sz w:val="18"/>
                <w:szCs w:val="18"/>
              </w:rPr>
            </w:pPr>
            <w:r w:rsidRPr="00627C42">
              <w:rPr>
                <w:rFonts w:ascii="Open Sans" w:hAnsi="Open Sans" w:cs="Arial"/>
                <w:b/>
                <w:i/>
                <w:sz w:val="18"/>
                <w:szCs w:val="18"/>
              </w:rPr>
              <w:lastRenderedPageBreak/>
              <w:t>In-patient sleep and ventilation consults</w:t>
            </w:r>
            <w:r w:rsidRPr="00627C42">
              <w:rPr>
                <w:rFonts w:ascii="Open Sans" w:hAnsi="Open Sans" w:cs="Arial"/>
                <w:sz w:val="18"/>
                <w:szCs w:val="18"/>
              </w:rPr>
              <w:t xml:space="preserve"> (5-10 patients per week) on the respiratory ward, HDU, PICU, NICU, general wards</w:t>
            </w:r>
          </w:p>
          <w:p w14:paraId="1E93FF82" w14:textId="77777777" w:rsidR="00774CDD" w:rsidRPr="00627C42" w:rsidRDefault="00774CDD" w:rsidP="00774CDD">
            <w:pPr>
              <w:pStyle w:val="ListParagraph"/>
              <w:numPr>
                <w:ilvl w:val="0"/>
                <w:numId w:val="5"/>
              </w:numPr>
              <w:rPr>
                <w:rFonts w:ascii="Open Sans" w:hAnsi="Open Sans" w:cs="Arial"/>
                <w:sz w:val="18"/>
                <w:szCs w:val="18"/>
              </w:rPr>
            </w:pPr>
            <w:r w:rsidRPr="00627C42">
              <w:rPr>
                <w:rFonts w:ascii="Open Sans" w:hAnsi="Open Sans" w:cs="Arial"/>
                <w:b/>
                <w:i/>
                <w:sz w:val="18"/>
                <w:szCs w:val="18"/>
              </w:rPr>
              <w:t>Out-patient clinics</w:t>
            </w:r>
            <w:r w:rsidRPr="00627C42">
              <w:rPr>
                <w:rFonts w:ascii="Open Sans" w:hAnsi="Open Sans" w:cs="Arial"/>
                <w:sz w:val="18"/>
                <w:szCs w:val="18"/>
              </w:rPr>
              <w:t xml:space="preserve"> with consultant supervision (approx.. 2 per week) including sleep disorders clinic, respiratory sleep clinic, respiratory support clinic, neuro-muscular clinic, scoliosis clinic, tracheostomy clinic, unsettled babies clinic</w:t>
            </w:r>
          </w:p>
          <w:p w14:paraId="2EBDEB54" w14:textId="77777777" w:rsidR="00774CDD" w:rsidRPr="00627C42" w:rsidRDefault="00774CDD" w:rsidP="00774CDD">
            <w:pPr>
              <w:pStyle w:val="ListParagraph"/>
              <w:numPr>
                <w:ilvl w:val="0"/>
                <w:numId w:val="5"/>
              </w:numPr>
              <w:rPr>
                <w:rFonts w:ascii="Open Sans" w:hAnsi="Open Sans" w:cs="Arial"/>
                <w:sz w:val="18"/>
                <w:szCs w:val="18"/>
              </w:rPr>
            </w:pPr>
            <w:r w:rsidRPr="00627C42">
              <w:rPr>
                <w:rFonts w:ascii="Open Sans" w:hAnsi="Open Sans" w:cs="Arial"/>
                <w:sz w:val="18"/>
                <w:szCs w:val="18"/>
              </w:rPr>
              <w:t xml:space="preserve">Learn to </w:t>
            </w:r>
            <w:r w:rsidRPr="00627C42">
              <w:rPr>
                <w:rFonts w:ascii="Open Sans" w:hAnsi="Open Sans" w:cs="Arial"/>
                <w:b/>
                <w:i/>
                <w:sz w:val="18"/>
                <w:szCs w:val="18"/>
              </w:rPr>
              <w:t>initiate &amp; manage non-invasive ventilation</w:t>
            </w:r>
            <w:r w:rsidRPr="00627C42">
              <w:rPr>
                <w:rFonts w:ascii="Open Sans" w:hAnsi="Open Sans" w:cs="Arial"/>
                <w:sz w:val="18"/>
                <w:szCs w:val="18"/>
              </w:rPr>
              <w:t xml:space="preserve"> in outpatient and in-patient setting (~60 CPAP and 30 BIPAP admissions per year for initiation)</w:t>
            </w:r>
          </w:p>
          <w:p w14:paraId="46F9CBD5" w14:textId="77777777" w:rsidR="00774CDD" w:rsidRPr="00627C42" w:rsidRDefault="00774CDD" w:rsidP="00774CDD">
            <w:pPr>
              <w:pStyle w:val="ListParagraph"/>
              <w:numPr>
                <w:ilvl w:val="0"/>
                <w:numId w:val="5"/>
              </w:numPr>
              <w:rPr>
                <w:rFonts w:ascii="Open Sans" w:hAnsi="Open Sans" w:cs="Arial"/>
                <w:sz w:val="18"/>
                <w:szCs w:val="18"/>
              </w:rPr>
            </w:pPr>
            <w:r w:rsidRPr="00627C42">
              <w:rPr>
                <w:rFonts w:ascii="Open Sans" w:hAnsi="Open Sans" w:cs="Arial"/>
                <w:sz w:val="18"/>
                <w:szCs w:val="18"/>
              </w:rPr>
              <w:t xml:space="preserve">Learn to </w:t>
            </w:r>
            <w:r w:rsidRPr="00627C42">
              <w:rPr>
                <w:rFonts w:ascii="Open Sans" w:hAnsi="Open Sans" w:cs="Arial"/>
                <w:b/>
                <w:i/>
                <w:sz w:val="18"/>
                <w:szCs w:val="18"/>
              </w:rPr>
              <w:t>stage, score and report diagnostic polysomnography</w:t>
            </w:r>
            <w:r w:rsidRPr="00627C42">
              <w:rPr>
                <w:rFonts w:ascii="Open Sans" w:hAnsi="Open Sans" w:cs="Arial"/>
                <w:sz w:val="18"/>
                <w:szCs w:val="18"/>
              </w:rPr>
              <w:t xml:space="preserve"> (PSG), O2 titration PSG, and NIV titration PSG and home PSG – being overseen by a Grade 3 paediatric Sleep Scientist</w:t>
            </w:r>
          </w:p>
          <w:p w14:paraId="780D8DCE" w14:textId="77777777" w:rsidR="00774CDD" w:rsidRPr="00627C42" w:rsidRDefault="00774CDD" w:rsidP="00774CDD">
            <w:pPr>
              <w:pStyle w:val="ListParagraph"/>
              <w:numPr>
                <w:ilvl w:val="0"/>
                <w:numId w:val="5"/>
              </w:numPr>
              <w:rPr>
                <w:rFonts w:ascii="Open Sans" w:hAnsi="Open Sans" w:cs="Arial"/>
                <w:color w:val="00B050"/>
                <w:sz w:val="18"/>
                <w:szCs w:val="18"/>
              </w:rPr>
            </w:pPr>
            <w:r w:rsidRPr="00627C42">
              <w:rPr>
                <w:rFonts w:ascii="Open Sans" w:hAnsi="Open Sans" w:cs="Arial"/>
                <w:sz w:val="18"/>
                <w:szCs w:val="18"/>
              </w:rPr>
              <w:t xml:space="preserve">Learn how to </w:t>
            </w:r>
            <w:r w:rsidRPr="00627C42">
              <w:rPr>
                <w:rFonts w:ascii="Open Sans" w:hAnsi="Open Sans" w:cs="Arial"/>
                <w:b/>
                <w:i/>
                <w:sz w:val="18"/>
                <w:szCs w:val="18"/>
              </w:rPr>
              <w:t xml:space="preserve">set-up patients for PSG </w:t>
            </w:r>
            <w:r w:rsidRPr="00627C42">
              <w:rPr>
                <w:rFonts w:ascii="Open Sans" w:hAnsi="Open Sans" w:cs="Arial"/>
                <w:sz w:val="18"/>
                <w:szCs w:val="18"/>
              </w:rPr>
              <w:t>– being overseen by a range of Sleep scientists</w:t>
            </w:r>
          </w:p>
          <w:p w14:paraId="3B061976" w14:textId="77777777" w:rsidR="00774CDD" w:rsidRPr="00627C42" w:rsidRDefault="00774CDD" w:rsidP="00774CDD">
            <w:pPr>
              <w:pStyle w:val="ListParagraph"/>
              <w:numPr>
                <w:ilvl w:val="0"/>
                <w:numId w:val="5"/>
              </w:numPr>
              <w:rPr>
                <w:rFonts w:ascii="Open Sans" w:hAnsi="Open Sans" w:cs="Arial"/>
                <w:sz w:val="18"/>
                <w:szCs w:val="18"/>
              </w:rPr>
            </w:pPr>
            <w:r w:rsidRPr="00627C42">
              <w:rPr>
                <w:rFonts w:ascii="Open Sans" w:hAnsi="Open Sans" w:cs="Arial"/>
                <w:sz w:val="18"/>
                <w:szCs w:val="18"/>
              </w:rPr>
              <w:t xml:space="preserve">Learn to </w:t>
            </w:r>
            <w:r w:rsidRPr="00627C42">
              <w:rPr>
                <w:rFonts w:ascii="Open Sans" w:hAnsi="Open Sans" w:cs="Arial"/>
                <w:b/>
                <w:i/>
                <w:sz w:val="18"/>
                <w:szCs w:val="18"/>
              </w:rPr>
              <w:t xml:space="preserve">interpret and report nocturnal oximetry and </w:t>
            </w:r>
            <w:proofErr w:type="spellStart"/>
            <w:r w:rsidRPr="00627C42">
              <w:rPr>
                <w:rFonts w:ascii="Open Sans" w:hAnsi="Open Sans" w:cs="Arial"/>
                <w:b/>
                <w:i/>
                <w:sz w:val="18"/>
                <w:szCs w:val="18"/>
              </w:rPr>
              <w:t>oxycapnography</w:t>
            </w:r>
            <w:proofErr w:type="spellEnd"/>
            <w:r w:rsidRPr="00627C42">
              <w:rPr>
                <w:rFonts w:ascii="Open Sans" w:hAnsi="Open Sans" w:cs="Arial"/>
                <w:sz w:val="18"/>
                <w:szCs w:val="18"/>
              </w:rPr>
              <w:t xml:space="preserve"> </w:t>
            </w:r>
          </w:p>
          <w:p w14:paraId="740BA6FF" w14:textId="77777777" w:rsidR="00774CDD" w:rsidRPr="00627C42" w:rsidRDefault="00774CDD" w:rsidP="00774CDD">
            <w:pPr>
              <w:pStyle w:val="ListParagraph"/>
              <w:numPr>
                <w:ilvl w:val="0"/>
                <w:numId w:val="5"/>
              </w:numPr>
              <w:rPr>
                <w:rFonts w:ascii="Open Sans" w:hAnsi="Open Sans" w:cs="Arial"/>
                <w:sz w:val="18"/>
                <w:szCs w:val="18"/>
              </w:rPr>
            </w:pPr>
            <w:r w:rsidRPr="00627C42">
              <w:rPr>
                <w:rFonts w:ascii="Open Sans" w:hAnsi="Open Sans" w:cs="Arial"/>
                <w:b/>
                <w:i/>
                <w:sz w:val="18"/>
                <w:szCs w:val="18"/>
              </w:rPr>
              <w:t>Exposure to other sub-specialties</w:t>
            </w:r>
            <w:r w:rsidRPr="00627C42">
              <w:rPr>
                <w:rFonts w:ascii="Open Sans" w:hAnsi="Open Sans" w:cs="Arial"/>
                <w:sz w:val="18"/>
                <w:szCs w:val="18"/>
              </w:rPr>
              <w:t xml:space="preserve"> relevant to sleep medicine; primarily respiratory medicine, ENT, neurology, developmental medicine, neonatology, weight management, craniofacial surgery, psychiatry, cardiology</w:t>
            </w:r>
          </w:p>
          <w:p w14:paraId="7E126A63" w14:textId="77777777" w:rsidR="00774CDD" w:rsidRPr="00627C42" w:rsidRDefault="00774CDD" w:rsidP="00774CDD">
            <w:pPr>
              <w:pStyle w:val="ListParagraph"/>
              <w:numPr>
                <w:ilvl w:val="0"/>
                <w:numId w:val="5"/>
              </w:numPr>
              <w:rPr>
                <w:rFonts w:ascii="Open Sans" w:hAnsi="Open Sans" w:cs="Arial"/>
                <w:sz w:val="18"/>
                <w:szCs w:val="18"/>
              </w:rPr>
            </w:pPr>
            <w:r w:rsidRPr="00627C42">
              <w:rPr>
                <w:rFonts w:ascii="Open Sans" w:hAnsi="Open Sans" w:cs="Arial"/>
                <w:sz w:val="18"/>
                <w:szCs w:val="18"/>
              </w:rPr>
              <w:t>Supervised reporting of lung function tests</w:t>
            </w:r>
          </w:p>
          <w:p w14:paraId="23884B95" w14:textId="77777777" w:rsidR="00774CDD" w:rsidRPr="00627C42" w:rsidRDefault="00774CDD" w:rsidP="00774CDD">
            <w:pPr>
              <w:pStyle w:val="ListParagraph"/>
              <w:rPr>
                <w:rFonts w:ascii="Open Sans" w:hAnsi="Open Sans" w:cs="Arial"/>
                <w:b/>
                <w:sz w:val="18"/>
                <w:szCs w:val="18"/>
              </w:rPr>
            </w:pPr>
            <w:r w:rsidRPr="00627C42">
              <w:rPr>
                <w:rFonts w:ascii="Open Sans" w:hAnsi="Open Sans" w:cs="Arial"/>
                <w:b/>
                <w:sz w:val="18"/>
                <w:szCs w:val="18"/>
              </w:rPr>
              <w:t>Education:</w:t>
            </w:r>
          </w:p>
          <w:p w14:paraId="3EC85118" w14:textId="77777777" w:rsidR="00774CDD" w:rsidRPr="00627C42" w:rsidRDefault="00774CDD" w:rsidP="00774CDD">
            <w:pPr>
              <w:pStyle w:val="ListParagraph"/>
              <w:numPr>
                <w:ilvl w:val="0"/>
                <w:numId w:val="5"/>
              </w:numPr>
              <w:rPr>
                <w:rFonts w:ascii="Open Sans" w:hAnsi="Open Sans" w:cs="Arial"/>
                <w:sz w:val="18"/>
                <w:szCs w:val="18"/>
              </w:rPr>
            </w:pPr>
            <w:r w:rsidRPr="00627C42">
              <w:rPr>
                <w:rFonts w:ascii="Open Sans" w:hAnsi="Open Sans" w:cs="Arial"/>
                <w:sz w:val="18"/>
                <w:szCs w:val="18"/>
              </w:rPr>
              <w:t>Respiratory and sleep teaching x1 hour per week</w:t>
            </w:r>
          </w:p>
          <w:p w14:paraId="4F4F3AEF" w14:textId="77777777" w:rsidR="00B94628" w:rsidRPr="00627C42" w:rsidRDefault="00774CDD" w:rsidP="00B94628">
            <w:pPr>
              <w:pStyle w:val="ListParagraph"/>
              <w:numPr>
                <w:ilvl w:val="0"/>
                <w:numId w:val="5"/>
              </w:numPr>
              <w:rPr>
                <w:rFonts w:ascii="Open Sans" w:hAnsi="Open Sans" w:cs="Arial"/>
                <w:sz w:val="18"/>
                <w:szCs w:val="18"/>
              </w:rPr>
            </w:pPr>
            <w:r w:rsidRPr="00627C42">
              <w:rPr>
                <w:rFonts w:ascii="Open Sans" w:hAnsi="Open Sans" w:cs="Arial"/>
                <w:sz w:val="18"/>
                <w:szCs w:val="18"/>
              </w:rPr>
              <w:t>Sleep teaching x1 hour per week by consultant sleep specialist</w:t>
            </w:r>
          </w:p>
          <w:p w14:paraId="3C2DED6A" w14:textId="77777777" w:rsidR="00BC7AC4" w:rsidRPr="00627C42" w:rsidRDefault="00774CDD" w:rsidP="00B94628">
            <w:pPr>
              <w:pStyle w:val="ListParagraph"/>
              <w:numPr>
                <w:ilvl w:val="0"/>
                <w:numId w:val="5"/>
              </w:numPr>
              <w:rPr>
                <w:rFonts w:ascii="Open Sans" w:hAnsi="Open Sans" w:cs="Arial"/>
                <w:sz w:val="18"/>
                <w:szCs w:val="18"/>
              </w:rPr>
            </w:pPr>
            <w:r w:rsidRPr="00627C42">
              <w:rPr>
                <w:rFonts w:ascii="Open Sans" w:hAnsi="Open Sans" w:cs="Arial"/>
                <w:sz w:val="18"/>
                <w:szCs w:val="18"/>
              </w:rPr>
              <w:t>Regularly attend and present at scheduled sleep medicine specific and interdisciplinary clinical meetings (see Table 2)</w:t>
            </w:r>
          </w:p>
          <w:p w14:paraId="77C0E6DC" w14:textId="16AAFEE5" w:rsidR="00627C42" w:rsidRPr="00B94628" w:rsidRDefault="00627C42" w:rsidP="00CB1399">
            <w:pPr>
              <w:ind w:left="360"/>
              <w:rPr>
                <w:rFonts w:ascii="Arial" w:hAnsi="Arial" w:cs="Arial"/>
                <w:sz w:val="18"/>
                <w:szCs w:val="18"/>
              </w:rPr>
            </w:pPr>
          </w:p>
        </w:tc>
      </w:tr>
    </w:tbl>
    <w:p w14:paraId="2DD9BE15" w14:textId="77777777" w:rsidR="00BC7AC4" w:rsidRPr="006E2EA3" w:rsidRDefault="00BC7AC4" w:rsidP="00D709CC">
      <w:pPr>
        <w:outlineLvl w:val="0"/>
        <w:rPr>
          <w:rFonts w:ascii="Open Sans" w:hAnsi="Open Sans"/>
          <w:b/>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5610DCFB" w14:textId="77777777" w:rsidTr="00694998">
        <w:tc>
          <w:tcPr>
            <w:tcW w:w="10031" w:type="dxa"/>
            <w:shd w:val="clear" w:color="auto" w:fill="D9D9D9"/>
          </w:tcPr>
          <w:p w14:paraId="7E3F1B8D"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ACCOUNTABILITIES</w:t>
            </w:r>
          </w:p>
        </w:tc>
      </w:tr>
      <w:tr w:rsidR="007D67D9" w:rsidRPr="006E2EA3" w14:paraId="3AA04A89" w14:textId="77777777" w:rsidTr="00694998">
        <w:tc>
          <w:tcPr>
            <w:tcW w:w="10031" w:type="dxa"/>
          </w:tcPr>
          <w:p w14:paraId="3009C95D" w14:textId="77777777" w:rsidR="007D67D9" w:rsidRDefault="00774CDD" w:rsidP="00774CDD">
            <w:p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w:t>
            </w:r>
            <w:r w:rsidR="007D67D9" w:rsidRPr="006E2EA3">
              <w:rPr>
                <w:rFonts w:ascii="Open Sans" w:hAnsi="Open Sans" w:cs="Open Sans"/>
                <w:bCs/>
                <w:sz w:val="18"/>
                <w:szCs w:val="18"/>
              </w:rPr>
              <w:t xml:space="preserve"> Build and maintain relationships with key stakeholders to ensure project objectives are met.</w:t>
            </w:r>
          </w:p>
          <w:p w14:paraId="2575FE0F" w14:textId="18049CEB" w:rsidR="00774CDD" w:rsidRPr="006E2EA3" w:rsidRDefault="00774CDD" w:rsidP="00774CDD">
            <w:pPr>
              <w:autoSpaceDE w:val="0"/>
              <w:autoSpaceDN w:val="0"/>
              <w:adjustRightInd w:val="0"/>
              <w:spacing w:before="40" w:after="40"/>
              <w:rPr>
                <w:rFonts w:ascii="Open Sans" w:hAnsi="Open Sans" w:cs="Open Sans"/>
                <w:bCs/>
                <w:sz w:val="18"/>
                <w:szCs w:val="18"/>
              </w:rPr>
            </w:pPr>
            <w:r>
              <w:rPr>
                <w:rFonts w:ascii="Open Sans" w:hAnsi="Open Sans" w:cs="Open Sans"/>
                <w:bCs/>
                <w:sz w:val="18"/>
                <w:szCs w:val="18"/>
              </w:rPr>
              <w:t>- additional – see role purpose</w:t>
            </w:r>
          </w:p>
        </w:tc>
      </w:tr>
    </w:tbl>
    <w:p w14:paraId="7C1E6C42"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D67D9" w:rsidRPr="006E2EA3" w14:paraId="765CDE8E" w14:textId="77777777" w:rsidTr="00694998">
        <w:tc>
          <w:tcPr>
            <w:tcW w:w="10031" w:type="dxa"/>
            <w:shd w:val="clear" w:color="auto" w:fill="D9D9D9"/>
          </w:tcPr>
          <w:p w14:paraId="05E9D354"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QUALIFICATIONS AND EXPERIENCE</w:t>
            </w:r>
          </w:p>
        </w:tc>
      </w:tr>
      <w:tr w:rsidR="007D67D9" w:rsidRPr="006E2EA3" w14:paraId="48D81C34" w14:textId="77777777" w:rsidTr="00694998">
        <w:tc>
          <w:tcPr>
            <w:tcW w:w="10031" w:type="dxa"/>
          </w:tcPr>
          <w:p w14:paraId="3347AC12" w14:textId="77777777" w:rsidR="00774CDD" w:rsidRPr="004032BE" w:rsidRDefault="00774CDD" w:rsidP="00774CDD">
            <w:pPr>
              <w:autoSpaceDE w:val="0"/>
              <w:autoSpaceDN w:val="0"/>
              <w:adjustRightInd w:val="0"/>
              <w:spacing w:before="40" w:after="40"/>
              <w:jc w:val="both"/>
              <w:rPr>
                <w:rFonts w:ascii="Open Sans" w:hAnsi="Open Sans" w:cs="Open Sans"/>
                <w:b/>
                <w:bCs/>
                <w:sz w:val="18"/>
                <w:szCs w:val="18"/>
              </w:rPr>
            </w:pPr>
            <w:r w:rsidRPr="004032BE">
              <w:rPr>
                <w:rFonts w:ascii="Open Sans" w:hAnsi="Open Sans" w:cs="Open Sans"/>
                <w:b/>
                <w:bCs/>
                <w:sz w:val="18"/>
                <w:szCs w:val="18"/>
              </w:rPr>
              <w:t>Essential:</w:t>
            </w:r>
          </w:p>
          <w:p w14:paraId="5FA10441" w14:textId="77777777" w:rsidR="00774CDD" w:rsidRPr="00886B2B" w:rsidRDefault="00774CDD" w:rsidP="00774CDD">
            <w:pPr>
              <w:numPr>
                <w:ilvl w:val="0"/>
                <w:numId w:val="3"/>
              </w:numPr>
              <w:autoSpaceDE w:val="0"/>
              <w:autoSpaceDN w:val="0"/>
              <w:adjustRightInd w:val="0"/>
              <w:spacing w:before="40" w:after="40"/>
              <w:jc w:val="both"/>
              <w:rPr>
                <w:rFonts w:ascii="Open Sans" w:hAnsi="Open Sans" w:cs="Open Sans"/>
                <w:bCs/>
                <w:iCs/>
                <w:sz w:val="18"/>
                <w:szCs w:val="18"/>
              </w:rPr>
            </w:pPr>
            <w:r w:rsidRPr="00886B2B">
              <w:rPr>
                <w:rFonts w:ascii="Open Sans" w:hAnsi="Open Sans" w:cs="Open Sans"/>
                <w:bCs/>
                <w:iCs/>
                <w:sz w:val="18"/>
                <w:szCs w:val="18"/>
              </w:rPr>
              <w:t>FRACP exams passed in Paediatric medicine</w:t>
            </w:r>
          </w:p>
          <w:p w14:paraId="3F2D2A06" w14:textId="77777777" w:rsidR="00774CDD" w:rsidRPr="00886B2B" w:rsidRDefault="00774CDD" w:rsidP="00774CDD">
            <w:pPr>
              <w:numPr>
                <w:ilvl w:val="0"/>
                <w:numId w:val="3"/>
              </w:numPr>
              <w:autoSpaceDE w:val="0"/>
              <w:autoSpaceDN w:val="0"/>
              <w:adjustRightInd w:val="0"/>
              <w:spacing w:before="40" w:after="40"/>
              <w:jc w:val="both"/>
              <w:rPr>
                <w:rFonts w:ascii="Open Sans" w:hAnsi="Open Sans" w:cs="Open Sans"/>
                <w:bCs/>
                <w:iCs/>
                <w:sz w:val="18"/>
                <w:szCs w:val="18"/>
              </w:rPr>
            </w:pPr>
            <w:r w:rsidRPr="00886B2B">
              <w:rPr>
                <w:rFonts w:ascii="Open Sans" w:hAnsi="Open Sans" w:cs="Open Sans"/>
                <w:bCs/>
                <w:iCs/>
                <w:sz w:val="18"/>
                <w:szCs w:val="18"/>
              </w:rPr>
              <w:t>Enrolled in the RACP training program for advance trainees</w:t>
            </w:r>
          </w:p>
          <w:p w14:paraId="42B1FE0C" w14:textId="77777777" w:rsidR="00774CDD" w:rsidRDefault="00774CDD" w:rsidP="00774CDD">
            <w:pPr>
              <w:numPr>
                <w:ilvl w:val="0"/>
                <w:numId w:val="3"/>
              </w:numPr>
              <w:autoSpaceDE w:val="0"/>
              <w:autoSpaceDN w:val="0"/>
              <w:adjustRightInd w:val="0"/>
              <w:spacing w:before="40" w:after="40"/>
              <w:jc w:val="both"/>
              <w:rPr>
                <w:rFonts w:ascii="Open Sans" w:hAnsi="Open Sans" w:cs="Open Sans"/>
                <w:bCs/>
                <w:sz w:val="18"/>
                <w:szCs w:val="18"/>
              </w:rPr>
            </w:pPr>
            <w:r w:rsidRPr="00886B2B">
              <w:rPr>
                <w:rFonts w:ascii="Open Sans" w:hAnsi="Open Sans" w:cs="Open Sans"/>
                <w:bCs/>
                <w:iCs/>
                <w:sz w:val="18"/>
                <w:szCs w:val="18"/>
              </w:rPr>
              <w:t>Interest in pursuing a career in Paediatric Sleep Medicine</w:t>
            </w:r>
          </w:p>
          <w:p w14:paraId="416BF258" w14:textId="77777777" w:rsidR="00774CDD" w:rsidRDefault="00774CDD" w:rsidP="00774CDD">
            <w:pPr>
              <w:numPr>
                <w:ilvl w:val="0"/>
                <w:numId w:val="3"/>
              </w:numPr>
              <w:autoSpaceDE w:val="0"/>
              <w:autoSpaceDN w:val="0"/>
              <w:adjustRightInd w:val="0"/>
              <w:spacing w:before="40" w:after="40"/>
              <w:jc w:val="both"/>
              <w:rPr>
                <w:rFonts w:ascii="Open Sans" w:hAnsi="Open Sans" w:cs="Open Sans"/>
                <w:bCs/>
                <w:sz w:val="18"/>
                <w:szCs w:val="18"/>
              </w:rPr>
            </w:pPr>
            <w:r>
              <w:rPr>
                <w:rFonts w:ascii="Open Sans" w:hAnsi="Open Sans" w:cs="Open Sans"/>
                <w:bCs/>
                <w:sz w:val="18"/>
                <w:szCs w:val="18"/>
              </w:rPr>
              <w:t>Ability to participate in the on-call roster in Respiratory and Sleep Medicine</w:t>
            </w:r>
          </w:p>
          <w:p w14:paraId="653CE798" w14:textId="77777777" w:rsidR="00774CDD" w:rsidRPr="004032BE" w:rsidRDefault="00774CDD" w:rsidP="00774CDD">
            <w:pPr>
              <w:autoSpaceDE w:val="0"/>
              <w:autoSpaceDN w:val="0"/>
              <w:adjustRightInd w:val="0"/>
              <w:spacing w:before="40" w:after="40"/>
              <w:jc w:val="both"/>
              <w:rPr>
                <w:rFonts w:ascii="Open Sans" w:hAnsi="Open Sans" w:cs="Open Sans"/>
                <w:b/>
                <w:bCs/>
                <w:sz w:val="18"/>
                <w:szCs w:val="18"/>
              </w:rPr>
            </w:pPr>
            <w:r w:rsidRPr="004032BE">
              <w:rPr>
                <w:rFonts w:ascii="Open Sans" w:hAnsi="Open Sans" w:cs="Open Sans"/>
                <w:b/>
                <w:bCs/>
                <w:sz w:val="18"/>
                <w:szCs w:val="18"/>
              </w:rPr>
              <w:t xml:space="preserve">Desirable: </w:t>
            </w:r>
          </w:p>
          <w:p w14:paraId="6C8D92F3" w14:textId="77777777" w:rsidR="00774CDD" w:rsidRPr="00F83F4C" w:rsidRDefault="00774CDD" w:rsidP="00774CDD">
            <w:pPr>
              <w:numPr>
                <w:ilvl w:val="0"/>
                <w:numId w:val="3"/>
              </w:numPr>
              <w:autoSpaceDE w:val="0"/>
              <w:autoSpaceDN w:val="0"/>
              <w:adjustRightInd w:val="0"/>
              <w:spacing w:before="40" w:after="40"/>
              <w:jc w:val="both"/>
              <w:rPr>
                <w:rFonts w:ascii="Open Sans" w:hAnsi="Open Sans" w:cs="Open Sans"/>
                <w:bCs/>
                <w:iCs/>
                <w:sz w:val="18"/>
                <w:szCs w:val="18"/>
              </w:rPr>
            </w:pPr>
            <w:r w:rsidRPr="00F83F4C">
              <w:rPr>
                <w:rFonts w:ascii="Open Sans" w:hAnsi="Open Sans" w:cs="Open Sans"/>
                <w:bCs/>
                <w:iCs/>
                <w:sz w:val="18"/>
                <w:szCs w:val="18"/>
              </w:rPr>
              <w:t>Enrolled in sub-speciality training in Respiratory &amp; Sleep Medicine</w:t>
            </w:r>
          </w:p>
          <w:p w14:paraId="0E4B613A" w14:textId="77777777" w:rsidR="00774CDD" w:rsidRPr="00B25E26" w:rsidRDefault="00774CDD" w:rsidP="00774CDD">
            <w:pPr>
              <w:numPr>
                <w:ilvl w:val="0"/>
                <w:numId w:val="3"/>
              </w:numPr>
              <w:autoSpaceDE w:val="0"/>
              <w:autoSpaceDN w:val="0"/>
              <w:adjustRightInd w:val="0"/>
              <w:spacing w:before="40" w:after="40"/>
              <w:jc w:val="both"/>
              <w:rPr>
                <w:rFonts w:ascii="Open Sans" w:hAnsi="Open Sans" w:cs="Open Sans"/>
                <w:bCs/>
                <w:sz w:val="18"/>
                <w:szCs w:val="18"/>
              </w:rPr>
            </w:pPr>
            <w:r>
              <w:rPr>
                <w:rFonts w:ascii="Open Sans" w:hAnsi="Open Sans" w:cs="Open Sans"/>
                <w:bCs/>
                <w:sz w:val="18"/>
                <w:szCs w:val="18"/>
              </w:rPr>
              <w:t>Enrolled in a higher degree, or willing to consider enrolment in a higher degree with a project in Sleep and/or Ventilation</w:t>
            </w:r>
          </w:p>
          <w:p w14:paraId="7CDDA5BD" w14:textId="77777777" w:rsidR="00774CDD" w:rsidRPr="00F83F4C" w:rsidRDefault="00774CDD" w:rsidP="00774CDD">
            <w:pPr>
              <w:numPr>
                <w:ilvl w:val="0"/>
                <w:numId w:val="3"/>
              </w:numPr>
              <w:autoSpaceDE w:val="0"/>
              <w:autoSpaceDN w:val="0"/>
              <w:adjustRightInd w:val="0"/>
              <w:spacing w:before="40" w:after="40"/>
              <w:jc w:val="both"/>
              <w:rPr>
                <w:rFonts w:ascii="Open Sans" w:hAnsi="Open Sans" w:cs="Open Sans"/>
                <w:bCs/>
                <w:iCs/>
                <w:sz w:val="18"/>
                <w:szCs w:val="18"/>
              </w:rPr>
            </w:pPr>
            <w:r w:rsidRPr="00F83F4C">
              <w:rPr>
                <w:rFonts w:ascii="Open Sans" w:hAnsi="Open Sans" w:cs="Open Sans"/>
                <w:bCs/>
                <w:iCs/>
                <w:sz w:val="18"/>
                <w:szCs w:val="18"/>
              </w:rPr>
              <w:t>An interest in teaching and supporting junior medical staff</w:t>
            </w:r>
          </w:p>
          <w:p w14:paraId="5E2C424A" w14:textId="77777777" w:rsidR="00774CDD" w:rsidRPr="00F83F4C" w:rsidRDefault="00774CDD" w:rsidP="00774CDD">
            <w:pPr>
              <w:numPr>
                <w:ilvl w:val="0"/>
                <w:numId w:val="3"/>
              </w:numPr>
              <w:autoSpaceDE w:val="0"/>
              <w:autoSpaceDN w:val="0"/>
              <w:adjustRightInd w:val="0"/>
              <w:spacing w:before="40" w:after="40"/>
              <w:jc w:val="both"/>
              <w:rPr>
                <w:rFonts w:ascii="Open Sans" w:hAnsi="Open Sans" w:cs="Open Sans"/>
                <w:bCs/>
                <w:iCs/>
                <w:sz w:val="18"/>
                <w:szCs w:val="18"/>
              </w:rPr>
            </w:pPr>
            <w:r w:rsidRPr="00F83F4C">
              <w:rPr>
                <w:rFonts w:ascii="Open Sans" w:hAnsi="Open Sans" w:cs="Open Sans"/>
                <w:bCs/>
                <w:iCs/>
                <w:sz w:val="18"/>
                <w:szCs w:val="18"/>
              </w:rPr>
              <w:t>Contribution to conferences, workshops and other meetings.</w:t>
            </w:r>
          </w:p>
          <w:p w14:paraId="17E860D9" w14:textId="497BF3E0" w:rsidR="007D67D9" w:rsidRPr="006E2EA3" w:rsidRDefault="007D67D9" w:rsidP="00774CDD">
            <w:pPr>
              <w:autoSpaceDE w:val="0"/>
              <w:autoSpaceDN w:val="0"/>
              <w:adjustRightInd w:val="0"/>
              <w:spacing w:before="40" w:after="40"/>
              <w:ind w:left="360"/>
              <w:jc w:val="both"/>
              <w:rPr>
                <w:rFonts w:ascii="Open Sans" w:hAnsi="Open Sans" w:cs="Open Sans"/>
                <w:b/>
                <w:bCs/>
                <w:sz w:val="18"/>
                <w:szCs w:val="18"/>
              </w:rPr>
            </w:pPr>
          </w:p>
        </w:tc>
      </w:tr>
    </w:tbl>
    <w:p w14:paraId="25BED9A6" w14:textId="77777777" w:rsidR="007D67D9" w:rsidRPr="006E2EA3" w:rsidRDefault="007D67D9"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D67D9" w:rsidRPr="006E2EA3" w14:paraId="3E4E8B5C" w14:textId="77777777" w:rsidTr="00694998">
        <w:tc>
          <w:tcPr>
            <w:tcW w:w="10031" w:type="dxa"/>
            <w:shd w:val="clear" w:color="auto" w:fill="D9D9D9"/>
          </w:tcPr>
          <w:p w14:paraId="7B5D1DD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KEY SELECTION CRITERIA</w:t>
            </w:r>
          </w:p>
        </w:tc>
      </w:tr>
      <w:tr w:rsidR="007D67D9" w:rsidRPr="006E2EA3" w14:paraId="447E920B" w14:textId="77777777" w:rsidTr="00694998">
        <w:tc>
          <w:tcPr>
            <w:tcW w:w="10031" w:type="dxa"/>
          </w:tcPr>
          <w:p w14:paraId="504A41FC" w14:textId="77777777" w:rsidR="00774CDD" w:rsidRPr="00153D9C" w:rsidRDefault="00774CDD" w:rsidP="00774CDD">
            <w:pPr>
              <w:numPr>
                <w:ilvl w:val="0"/>
                <w:numId w:val="4"/>
              </w:numPr>
              <w:autoSpaceDE w:val="0"/>
              <w:autoSpaceDN w:val="0"/>
              <w:adjustRightInd w:val="0"/>
              <w:spacing w:before="40" w:after="40"/>
              <w:rPr>
                <w:rFonts w:ascii="Arial" w:hAnsi="Arial" w:cs="Arial"/>
                <w:bCs/>
                <w:iCs/>
                <w:sz w:val="18"/>
                <w:szCs w:val="18"/>
              </w:rPr>
            </w:pPr>
            <w:r w:rsidRPr="00153D9C">
              <w:rPr>
                <w:rFonts w:ascii="Arial" w:hAnsi="Arial" w:cs="Arial"/>
                <w:bCs/>
                <w:iCs/>
                <w:sz w:val="18"/>
                <w:szCs w:val="18"/>
              </w:rPr>
              <w:t>Satisfies all essential criteria</w:t>
            </w:r>
            <w:r>
              <w:rPr>
                <w:rFonts w:ascii="Arial" w:hAnsi="Arial" w:cs="Arial"/>
                <w:bCs/>
                <w:iCs/>
                <w:sz w:val="18"/>
                <w:szCs w:val="18"/>
              </w:rPr>
              <w:t xml:space="preserve"> as listed above</w:t>
            </w:r>
          </w:p>
          <w:p w14:paraId="4BD23404" w14:textId="77777777" w:rsidR="00774CDD" w:rsidRPr="00153D9C" w:rsidRDefault="00774CDD" w:rsidP="00774CDD">
            <w:pPr>
              <w:numPr>
                <w:ilvl w:val="0"/>
                <w:numId w:val="4"/>
              </w:numPr>
              <w:autoSpaceDE w:val="0"/>
              <w:autoSpaceDN w:val="0"/>
              <w:adjustRightInd w:val="0"/>
              <w:spacing w:before="40" w:after="40"/>
              <w:rPr>
                <w:rFonts w:ascii="Arial" w:hAnsi="Arial" w:cs="Arial"/>
                <w:bCs/>
                <w:iCs/>
                <w:sz w:val="18"/>
                <w:szCs w:val="18"/>
              </w:rPr>
            </w:pPr>
            <w:r w:rsidRPr="00153D9C">
              <w:rPr>
                <w:rFonts w:ascii="Arial" w:hAnsi="Arial" w:cs="Arial"/>
                <w:bCs/>
                <w:iCs/>
                <w:sz w:val="18"/>
                <w:szCs w:val="18"/>
              </w:rPr>
              <w:t>Experience in clinical Paediatric respiratory medicine +/- previous paediatric sleep experience</w:t>
            </w:r>
          </w:p>
          <w:p w14:paraId="5A2264A1" w14:textId="77777777" w:rsidR="00774CDD" w:rsidRPr="00153D9C" w:rsidRDefault="00774CDD" w:rsidP="00774CDD">
            <w:pPr>
              <w:numPr>
                <w:ilvl w:val="0"/>
                <w:numId w:val="4"/>
              </w:numPr>
              <w:autoSpaceDE w:val="0"/>
              <w:autoSpaceDN w:val="0"/>
              <w:adjustRightInd w:val="0"/>
              <w:spacing w:before="40" w:after="40"/>
              <w:rPr>
                <w:rFonts w:ascii="Arial" w:hAnsi="Arial" w:cs="Arial"/>
                <w:bCs/>
                <w:sz w:val="18"/>
                <w:szCs w:val="18"/>
              </w:rPr>
            </w:pPr>
            <w:r w:rsidRPr="00153D9C">
              <w:rPr>
                <w:rFonts w:ascii="Arial" w:hAnsi="Arial" w:cs="Arial"/>
                <w:bCs/>
                <w:sz w:val="18"/>
                <w:szCs w:val="18"/>
              </w:rPr>
              <w:t>Good communication skills, enthusiasm, and reliability</w:t>
            </w:r>
          </w:p>
          <w:p w14:paraId="747B52E5" w14:textId="77777777" w:rsidR="00774CDD" w:rsidRPr="005B54C5" w:rsidRDefault="00774CDD" w:rsidP="00774CDD">
            <w:pPr>
              <w:numPr>
                <w:ilvl w:val="0"/>
                <w:numId w:val="4"/>
              </w:numPr>
              <w:autoSpaceDE w:val="0"/>
              <w:autoSpaceDN w:val="0"/>
              <w:adjustRightInd w:val="0"/>
              <w:spacing w:before="40" w:after="40"/>
              <w:rPr>
                <w:rFonts w:ascii="Open Sans" w:hAnsi="Open Sans" w:cs="Open Sans"/>
                <w:bCs/>
                <w:iCs/>
                <w:sz w:val="18"/>
                <w:szCs w:val="18"/>
              </w:rPr>
            </w:pPr>
            <w:r w:rsidRPr="00153D9C">
              <w:rPr>
                <w:rFonts w:ascii="Arial" w:hAnsi="Arial" w:cs="Arial"/>
                <w:bCs/>
                <w:sz w:val="18"/>
                <w:szCs w:val="18"/>
              </w:rPr>
              <w:t xml:space="preserve">Interest in a </w:t>
            </w:r>
            <w:r>
              <w:rPr>
                <w:rFonts w:ascii="Arial" w:hAnsi="Arial" w:cs="Arial"/>
                <w:bCs/>
                <w:sz w:val="18"/>
                <w:szCs w:val="18"/>
              </w:rPr>
              <w:t>long term commitment to working in Sleep Medicine</w:t>
            </w:r>
          </w:p>
          <w:p w14:paraId="054BB580" w14:textId="3A28164D" w:rsidR="007D67D9" w:rsidRPr="006E2EA3" w:rsidRDefault="00774CDD" w:rsidP="00774CDD">
            <w:pPr>
              <w:numPr>
                <w:ilvl w:val="0"/>
                <w:numId w:val="4"/>
              </w:numPr>
              <w:autoSpaceDE w:val="0"/>
              <w:autoSpaceDN w:val="0"/>
              <w:adjustRightInd w:val="0"/>
              <w:spacing w:before="40" w:after="40"/>
              <w:ind w:left="357" w:hanging="357"/>
              <w:rPr>
                <w:rFonts w:ascii="Open Sans" w:hAnsi="Open Sans" w:cs="Open Sans"/>
                <w:bCs/>
                <w:sz w:val="18"/>
                <w:szCs w:val="18"/>
              </w:rPr>
            </w:pPr>
            <w:r w:rsidRPr="00153D9C">
              <w:rPr>
                <w:rFonts w:ascii="Arial" w:hAnsi="Arial" w:cs="Arial"/>
                <w:bCs/>
                <w:iCs/>
                <w:sz w:val="18"/>
                <w:szCs w:val="18"/>
              </w:rPr>
              <w:t>Demonstrated ability to build and maintain working relationships with key internal and external stakeholders.</w:t>
            </w:r>
          </w:p>
        </w:tc>
      </w:tr>
    </w:tbl>
    <w:p w14:paraId="46B57FB8" w14:textId="398474BF" w:rsidR="007D67D9" w:rsidRDefault="007D67D9" w:rsidP="002D3166">
      <w:pPr>
        <w:rPr>
          <w:rFonts w:ascii="Open Sans" w:hAnsi="Open Sans"/>
          <w:sz w:val="18"/>
        </w:rPr>
      </w:pPr>
    </w:p>
    <w:p w14:paraId="15CB6A45" w14:textId="77777777" w:rsidR="00774CDD" w:rsidRDefault="00774CDD" w:rsidP="002D3166">
      <w:pPr>
        <w:rPr>
          <w:rFonts w:ascii="Open Sans" w:hAnsi="Open Sans"/>
          <w:sz w:val="18"/>
        </w:rPr>
      </w:pPr>
    </w:p>
    <w:p w14:paraId="37B88F3E" w14:textId="77777777" w:rsidR="00774CDD" w:rsidRPr="006E2EA3" w:rsidRDefault="00774CDD"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024C42" w:rsidRPr="006E2EA3" w14:paraId="0F346E50" w14:textId="77777777" w:rsidTr="00ED0974">
        <w:tc>
          <w:tcPr>
            <w:tcW w:w="10031" w:type="dxa"/>
            <w:shd w:val="clear" w:color="auto" w:fill="D9D9D9"/>
          </w:tcPr>
          <w:p w14:paraId="6A10525B" w14:textId="09A0084E" w:rsidR="00024C42" w:rsidRPr="006E2EA3" w:rsidRDefault="00024C42" w:rsidP="00ED0974">
            <w:pPr>
              <w:spacing w:before="60" w:after="60"/>
              <w:rPr>
                <w:rFonts w:ascii="Open Sans" w:hAnsi="Open Sans" w:cs="Open Sans"/>
                <w:b/>
                <w:sz w:val="18"/>
                <w:szCs w:val="18"/>
              </w:rPr>
            </w:pPr>
            <w:r w:rsidRPr="006E2EA3">
              <w:rPr>
                <w:rFonts w:ascii="Open Sans" w:hAnsi="Open Sans" w:cs="Open Sans"/>
                <w:b/>
                <w:sz w:val="18"/>
                <w:szCs w:val="18"/>
              </w:rPr>
              <w:lastRenderedPageBreak/>
              <w:t>OTHER REQUIREMENTS</w:t>
            </w:r>
          </w:p>
        </w:tc>
      </w:tr>
      <w:tr w:rsidR="00024C42" w:rsidRPr="006E2EA3" w14:paraId="77F518BF" w14:textId="77777777" w:rsidTr="00ED0974">
        <w:tc>
          <w:tcPr>
            <w:tcW w:w="10031" w:type="dxa"/>
          </w:tcPr>
          <w:p w14:paraId="2B32FB79" w14:textId="77777777" w:rsidR="00774CDD" w:rsidRPr="004032BE" w:rsidRDefault="00774CDD" w:rsidP="00774CDD">
            <w:pPr>
              <w:autoSpaceDE w:val="0"/>
              <w:autoSpaceDN w:val="0"/>
              <w:adjustRightInd w:val="0"/>
              <w:spacing w:before="40" w:after="40"/>
              <w:jc w:val="both"/>
              <w:rPr>
                <w:rFonts w:ascii="Open Sans" w:hAnsi="Open Sans" w:cs="Open Sans"/>
                <w:b/>
                <w:bCs/>
                <w:sz w:val="18"/>
                <w:szCs w:val="18"/>
              </w:rPr>
            </w:pPr>
            <w:r w:rsidRPr="004032BE">
              <w:rPr>
                <w:rFonts w:ascii="Open Sans" w:hAnsi="Open Sans" w:cs="Open Sans"/>
                <w:b/>
                <w:bCs/>
                <w:sz w:val="18"/>
                <w:szCs w:val="18"/>
              </w:rPr>
              <w:t xml:space="preserve">Other Requirements: </w:t>
            </w:r>
          </w:p>
          <w:p w14:paraId="5DE62254" w14:textId="77777777" w:rsidR="00774CDD" w:rsidRPr="00FF258B" w:rsidRDefault="00774CDD" w:rsidP="00774CDD">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Employees are required to undertake a National Criminal Record Check and a Working with Children Check prior to commencing employment</w:t>
            </w:r>
          </w:p>
          <w:p w14:paraId="60BFD465" w14:textId="77777777" w:rsidR="00774CDD" w:rsidRPr="00FF258B" w:rsidRDefault="00774CDD" w:rsidP="00774CDD">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Employees are required to maintain a valid Working with Children’s Check throughout their employment</w:t>
            </w:r>
          </w:p>
          <w:p w14:paraId="3A440567" w14:textId="77777777" w:rsidR="00774CDD" w:rsidRPr="00FF258B" w:rsidRDefault="00774CDD" w:rsidP="00774CDD">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A current, full drivers licence for the State of Victoria which is appropriate for the type of vehicle being driven, and comply with any restrictions on their licence (e.g. wearing glasses) while undertaking hospital duties (If applicable)</w:t>
            </w:r>
          </w:p>
          <w:p w14:paraId="3B9D887A" w14:textId="3E5BFD83" w:rsidR="00024C42" w:rsidRPr="006E2EA3" w:rsidRDefault="00774CDD" w:rsidP="00774CDD">
            <w:pPr>
              <w:numPr>
                <w:ilvl w:val="0"/>
                <w:numId w:val="4"/>
              </w:numPr>
              <w:spacing w:before="40" w:after="40"/>
              <w:jc w:val="both"/>
              <w:rPr>
                <w:rFonts w:ascii="Open Sans" w:hAnsi="Open Sans" w:cs="Open Sans"/>
                <w:sz w:val="18"/>
                <w:szCs w:val="18"/>
              </w:rPr>
            </w:pPr>
            <w:r w:rsidRPr="00FF258B">
              <w:rPr>
                <w:rFonts w:ascii="Open Sans" w:hAnsi="Open Sans" w:cs="Open Sans"/>
                <w:sz w:val="18"/>
                <w:szCs w:val="18"/>
              </w:rPr>
              <w:t>Employees are required to maintain compliance with RCHs “Staff Immunisation - Prevention of Vaccine Preventable Diseases” procedure.</w:t>
            </w:r>
            <w:r>
              <w:rPr>
                <w:rFonts w:ascii="Open Sans" w:hAnsi="Open Sans" w:cs="Open Sans"/>
                <w:sz w:val="18"/>
                <w:szCs w:val="18"/>
              </w:rPr>
              <w:t xml:space="preserve"> </w:t>
            </w:r>
            <w:r w:rsidR="00024C42" w:rsidRPr="006E2EA3">
              <w:rPr>
                <w:rFonts w:ascii="Open Sans" w:hAnsi="Open Sans" w:cs="Open Sans"/>
                <w:sz w:val="18"/>
                <w:szCs w:val="18"/>
              </w:rPr>
              <w:t>A current, full driver’s licence for the State of Victoria which is appropriate for the type of vehicle being driven, and comply with any restrictions on their licence (e.g. wearing glasses) while undertaking hospital duties (If applicable)</w:t>
            </w:r>
          </w:p>
          <w:p w14:paraId="5368F326" w14:textId="77777777" w:rsidR="00024C42" w:rsidRPr="00CB1399" w:rsidRDefault="00024C42" w:rsidP="00774CDD">
            <w:pPr>
              <w:numPr>
                <w:ilvl w:val="0"/>
                <w:numId w:val="4"/>
              </w:numPr>
              <w:autoSpaceDE w:val="0"/>
              <w:autoSpaceDN w:val="0"/>
              <w:adjustRightInd w:val="0"/>
              <w:spacing w:before="40" w:after="40"/>
              <w:rPr>
                <w:rFonts w:ascii="Open Sans" w:hAnsi="Open Sans" w:cs="Open Sans"/>
                <w:bCs/>
                <w:sz w:val="18"/>
                <w:szCs w:val="18"/>
              </w:rPr>
            </w:pPr>
            <w:r w:rsidRPr="006E2EA3">
              <w:rPr>
                <w:rFonts w:ascii="Open Sans" w:hAnsi="Open Sans" w:cs="Open Sans"/>
                <w:sz w:val="18"/>
                <w:szCs w:val="18"/>
              </w:rPr>
              <w:t>Employees are required to maintain compliance with RCHs “Staff Immunisation - Prevention of Vaccine Preventable Diseases” procedure.</w:t>
            </w:r>
          </w:p>
          <w:p w14:paraId="7C44CC45" w14:textId="77777777" w:rsidR="00CB1399" w:rsidRDefault="00CB1399" w:rsidP="00CB1399">
            <w:pPr>
              <w:autoSpaceDE w:val="0"/>
              <w:autoSpaceDN w:val="0"/>
              <w:adjustRightInd w:val="0"/>
              <w:spacing w:before="40" w:after="40"/>
              <w:rPr>
                <w:rFonts w:ascii="Open Sans" w:hAnsi="Open Sans" w:cs="Open Sans"/>
                <w:sz w:val="18"/>
                <w:szCs w:val="18"/>
              </w:rPr>
            </w:pPr>
          </w:p>
          <w:p w14:paraId="765D809A" w14:textId="77777777" w:rsidR="00CB1399" w:rsidRPr="00627C42" w:rsidRDefault="00CB1399" w:rsidP="00CB1399">
            <w:pPr>
              <w:ind w:left="360"/>
              <w:rPr>
                <w:rFonts w:ascii="Open Sans" w:hAnsi="Open Sans" w:cs="Arial"/>
                <w:sz w:val="18"/>
                <w:szCs w:val="18"/>
              </w:rPr>
            </w:pPr>
            <w:r>
              <w:rPr>
                <w:rFonts w:ascii="Open Sans" w:hAnsi="Open Sans" w:cs="Arial"/>
                <w:sz w:val="18"/>
                <w:szCs w:val="18"/>
              </w:rPr>
              <w:t xml:space="preserve">Note: </w:t>
            </w:r>
            <w:r w:rsidRPr="00627C42">
              <w:rPr>
                <w:rFonts w:ascii="Open Sans" w:hAnsi="Open Sans" w:cs="Arial"/>
                <w:sz w:val="18"/>
                <w:szCs w:val="18"/>
              </w:rPr>
              <w:t xml:space="preserve">If there is interest in </w:t>
            </w:r>
            <w:r>
              <w:rPr>
                <w:rFonts w:ascii="Open Sans" w:hAnsi="Open Sans" w:cs="Arial"/>
                <w:sz w:val="18"/>
                <w:szCs w:val="18"/>
              </w:rPr>
              <w:t xml:space="preserve">staying </w:t>
            </w:r>
            <w:r w:rsidRPr="00627C42">
              <w:rPr>
                <w:rFonts w:ascii="Open Sans" w:hAnsi="Open Sans" w:cs="Arial"/>
                <w:sz w:val="18"/>
                <w:szCs w:val="18"/>
              </w:rPr>
              <w:t>on for a second Fellowship year in the Department in an alternative Fellow role such as General Respiratory Fellow or CF Fellow then this can potentially be facilitated.</w:t>
            </w:r>
          </w:p>
          <w:p w14:paraId="567F97F3" w14:textId="258988E3" w:rsidR="00CB1399" w:rsidRPr="006E2EA3" w:rsidRDefault="00CB1399" w:rsidP="00CB1399">
            <w:pPr>
              <w:autoSpaceDE w:val="0"/>
              <w:autoSpaceDN w:val="0"/>
              <w:adjustRightInd w:val="0"/>
              <w:spacing w:before="40" w:after="40"/>
              <w:rPr>
                <w:rFonts w:ascii="Open Sans" w:hAnsi="Open Sans" w:cs="Open Sans"/>
                <w:bCs/>
                <w:sz w:val="18"/>
                <w:szCs w:val="18"/>
              </w:rPr>
            </w:pPr>
          </w:p>
        </w:tc>
      </w:tr>
    </w:tbl>
    <w:p w14:paraId="297F931D" w14:textId="1E3B7D34" w:rsidR="00024C42" w:rsidRPr="006E2EA3" w:rsidRDefault="00024C42" w:rsidP="002D3166">
      <w:pPr>
        <w:rPr>
          <w:rFonts w:ascii="Open Sans" w:hAnsi="Open Sans"/>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237"/>
      </w:tblGrid>
      <w:tr w:rsidR="007D67D9" w:rsidRPr="006E2EA3" w14:paraId="5988882D" w14:textId="77777777" w:rsidTr="00694998">
        <w:tc>
          <w:tcPr>
            <w:tcW w:w="10031" w:type="dxa"/>
            <w:gridSpan w:val="2"/>
            <w:shd w:val="clear" w:color="auto" w:fill="D9D9D9"/>
          </w:tcPr>
          <w:p w14:paraId="40E2D816"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t>IMPORTANT INFORMATION</w:t>
            </w:r>
          </w:p>
        </w:tc>
      </w:tr>
      <w:tr w:rsidR="007D67D9" w:rsidRPr="006E2EA3" w14:paraId="734017CB" w14:textId="77777777" w:rsidTr="00694998">
        <w:tc>
          <w:tcPr>
            <w:tcW w:w="10031" w:type="dxa"/>
            <w:gridSpan w:val="2"/>
          </w:tcPr>
          <w:p w14:paraId="03136F10" w14:textId="77777777" w:rsidR="006E2EA3" w:rsidRDefault="006E2EA3" w:rsidP="006E2EA3">
            <w:pPr>
              <w:spacing w:before="40" w:after="40"/>
              <w:rPr>
                <w:rFonts w:ascii="Open Sans" w:hAnsi="Open Sans" w:cs="Open Sans"/>
                <w:sz w:val="18"/>
                <w:szCs w:val="18"/>
              </w:rPr>
            </w:pPr>
            <w:r>
              <w:rPr>
                <w:rFonts w:ascii="Open Sans" w:hAnsi="Open Sans" w:cs="Open Sans"/>
                <w:sz w:val="18"/>
                <w:szCs w:val="18"/>
              </w:rPr>
              <w:t>A</w:t>
            </w:r>
            <w:r w:rsidRPr="000564FC">
              <w:rPr>
                <w:rFonts w:ascii="Open Sans" w:hAnsi="Open Sans" w:cs="Open Sans"/>
                <w:sz w:val="18"/>
                <w:szCs w:val="18"/>
              </w:rPr>
              <w:t>ll employees are required to adhere to the Royal Children’s Hospital Values:</w:t>
            </w:r>
          </w:p>
          <w:p w14:paraId="1B985C8E" w14:textId="77777777" w:rsidR="006E2EA3" w:rsidRPr="004F6C55"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Curious - </w:t>
            </w:r>
            <w:r w:rsidRPr="004F6C55">
              <w:rPr>
                <w:rFonts w:ascii="Open Sans" w:hAnsi="Open Sans" w:cs="Open Sans"/>
                <w:sz w:val="18"/>
                <w:szCs w:val="18"/>
              </w:rPr>
              <w:t>We are creative, playful and collaborative</w:t>
            </w:r>
          </w:p>
          <w:p w14:paraId="3F237FB7" w14:textId="77777777" w:rsidR="006E2EA3"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Courageous - </w:t>
            </w:r>
            <w:r w:rsidRPr="004F6C55">
              <w:rPr>
                <w:rFonts w:ascii="Open Sans" w:hAnsi="Open Sans" w:cs="Open Sans"/>
                <w:sz w:val="18"/>
                <w:szCs w:val="18"/>
              </w:rPr>
              <w:t>We pursue our goals with determination, ambition and confidence</w:t>
            </w:r>
            <w:bookmarkStart w:id="1" w:name="_GoBack"/>
            <w:bookmarkEnd w:id="1"/>
          </w:p>
          <w:p w14:paraId="4FE76EF0"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Inclusive - </w:t>
            </w:r>
            <w:r w:rsidRPr="004F6C55">
              <w:rPr>
                <w:rFonts w:ascii="Open Sans" w:hAnsi="Open Sans" w:cs="Open Sans"/>
                <w:sz w:val="18"/>
                <w:szCs w:val="18"/>
              </w:rPr>
              <w:t>We embrace diversity, communicate well, build connections and</w:t>
            </w:r>
            <w:r w:rsidRPr="004F6C55">
              <w:rPr>
                <w:rFonts w:ascii="Arial" w:hAnsi="Arial" w:cs="Arial"/>
                <w:sz w:val="18"/>
                <w:szCs w:val="18"/>
              </w:rPr>
              <w:t> </w:t>
            </w:r>
            <w:r w:rsidRPr="004F6C55">
              <w:rPr>
                <w:rFonts w:ascii="Open Sans" w:hAnsi="Open Sans" w:cs="Open Sans"/>
                <w:sz w:val="18"/>
                <w:szCs w:val="18"/>
              </w:rPr>
              <w:t>celebrate our successes together</w:t>
            </w:r>
          </w:p>
          <w:p w14:paraId="7C97D6C2" w14:textId="77777777" w:rsidR="006E2EA3" w:rsidRPr="000564FC" w:rsidRDefault="006E2EA3" w:rsidP="006E2EA3">
            <w:pPr>
              <w:numPr>
                <w:ilvl w:val="0"/>
                <w:numId w:val="2"/>
              </w:numPr>
              <w:tabs>
                <w:tab w:val="clear" w:pos="3645"/>
                <w:tab w:val="num" w:pos="330"/>
              </w:tabs>
              <w:spacing w:before="40" w:after="40"/>
              <w:ind w:left="330" w:hanging="330"/>
              <w:rPr>
                <w:rFonts w:ascii="Open Sans" w:hAnsi="Open Sans" w:cs="Open Sans"/>
                <w:sz w:val="18"/>
                <w:szCs w:val="18"/>
              </w:rPr>
            </w:pPr>
            <w:r>
              <w:rPr>
                <w:rFonts w:ascii="Open Sans" w:hAnsi="Open Sans" w:cs="Open Sans"/>
                <w:sz w:val="18"/>
                <w:szCs w:val="18"/>
              </w:rPr>
              <w:t xml:space="preserve">Kind - </w:t>
            </w:r>
            <w:r w:rsidRPr="004F6C55">
              <w:rPr>
                <w:rFonts w:ascii="Open Sans" w:hAnsi="Open Sans" w:cs="Open Sans"/>
                <w:sz w:val="18"/>
                <w:szCs w:val="18"/>
              </w:rPr>
              <w:t>We are generous, warm and understanding</w:t>
            </w:r>
          </w:p>
          <w:p w14:paraId="21E9FF4D" w14:textId="77777777" w:rsidR="007D67D9" w:rsidRPr="006E2EA3" w:rsidRDefault="007D67D9" w:rsidP="00694998">
            <w:pPr>
              <w:spacing w:before="240" w:after="40"/>
              <w:rPr>
                <w:rFonts w:ascii="Open Sans" w:hAnsi="Open Sans" w:cs="Open Sans"/>
                <w:b/>
                <w:bCs/>
                <w:sz w:val="18"/>
                <w:szCs w:val="18"/>
              </w:rPr>
            </w:pPr>
            <w:r w:rsidRPr="006E2EA3">
              <w:rPr>
                <w:rFonts w:ascii="Open Sans" w:hAnsi="Open Sans" w:cs="Open Sans"/>
                <w:b/>
                <w:bCs/>
                <w:sz w:val="18"/>
                <w:szCs w:val="18"/>
              </w:rPr>
              <w:t>RCH COMPACT</w:t>
            </w:r>
          </w:p>
          <w:p w14:paraId="28F3F44E"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sz w:val="18"/>
                <w:szCs w:val="18"/>
                <w:lang w:eastAsia="en-AU"/>
              </w:rPr>
              <w:t>All new and existing employees commit to the RCH Compact to contribute to a strong and respectful culture.</w:t>
            </w:r>
          </w:p>
          <w:p w14:paraId="31F02B2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We do better work caring for children and families when we also care for each other</w:t>
            </w:r>
          </w:p>
          <w:p w14:paraId="65B54B31"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bring a positive attitude to work – I share, I laugh, I enjoy other’s company</w:t>
            </w:r>
          </w:p>
          <w:p w14:paraId="77127B9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take responsibility for my behaviour and its impact on others</w:t>
            </w:r>
          </w:p>
          <w:p w14:paraId="1B1BC25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curious and seek out ways to constantly learn and improve</w:t>
            </w:r>
          </w:p>
          <w:p w14:paraId="12FC75AE"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celebrate the good stuff, the small stuff, the big stuff – it all matters</w:t>
            </w:r>
          </w:p>
          <w:p w14:paraId="7A3B4C67"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speak up when things aren’t right</w:t>
            </w:r>
          </w:p>
          <w:p w14:paraId="4FEF147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value the many different roles it takes to deliver great patient care</w:t>
            </w:r>
          </w:p>
          <w:p w14:paraId="21F0D54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actively listen because I want to understand others and make better decisions</w:t>
            </w:r>
          </w:p>
          <w:p w14:paraId="2F31BEAF"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I am inclusive and value diversity</w:t>
            </w:r>
          </w:p>
          <w:p w14:paraId="226D0F86"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When it comes to teamwork, I don’t hold back – I’m all in</w:t>
            </w:r>
          </w:p>
          <w:p w14:paraId="4CF95A40" w14:textId="77777777" w:rsidR="007D67D9" w:rsidRPr="006E2EA3" w:rsidRDefault="007D67D9" w:rsidP="00694998">
            <w:pPr>
              <w:rPr>
                <w:rFonts w:ascii="Open Sans" w:hAnsi="Open Sans" w:cs="Open Sans"/>
                <w:sz w:val="18"/>
                <w:szCs w:val="18"/>
              </w:rPr>
            </w:pPr>
          </w:p>
          <w:p w14:paraId="15082989" w14:textId="77777777" w:rsidR="007D67D9" w:rsidRPr="006E2EA3" w:rsidRDefault="007D67D9" w:rsidP="00694998">
            <w:pPr>
              <w:spacing w:before="40" w:after="40"/>
              <w:rPr>
                <w:rFonts w:ascii="Open Sans" w:hAnsi="Open Sans" w:cs="Open Sans"/>
                <w:b/>
                <w:bCs/>
                <w:sz w:val="18"/>
                <w:szCs w:val="18"/>
              </w:rPr>
            </w:pPr>
            <w:r w:rsidRPr="006E2EA3">
              <w:rPr>
                <w:rFonts w:ascii="Open Sans" w:hAnsi="Open Sans" w:cs="Open Sans"/>
                <w:b/>
                <w:bCs/>
                <w:sz w:val="18"/>
                <w:szCs w:val="18"/>
              </w:rPr>
              <w:t xml:space="preserve">QUALITY, SAFETY AND IMPROVEMENT </w:t>
            </w:r>
          </w:p>
          <w:p w14:paraId="752E2FE7" w14:textId="77777777" w:rsidR="007D67D9" w:rsidRPr="006E2EA3" w:rsidRDefault="007D67D9" w:rsidP="00694998">
            <w:pPr>
              <w:spacing w:before="40" w:after="40"/>
              <w:rPr>
                <w:rFonts w:ascii="Open Sans" w:hAnsi="Open Sans" w:cs="Open Sans"/>
                <w:sz w:val="18"/>
                <w:szCs w:val="18"/>
              </w:rPr>
            </w:pPr>
            <w:r w:rsidRPr="006E2EA3">
              <w:rPr>
                <w:rFonts w:ascii="Open Sans" w:hAnsi="Open Sans" w:cs="Open Sans"/>
                <w:sz w:val="18"/>
                <w:szCs w:val="18"/>
              </w:rPr>
              <w:t xml:space="preserve">RCH employees have a responsibility and accountability to contribute to the organisation’s commitment to Quality, Safety and Improvement by:  </w:t>
            </w:r>
          </w:p>
          <w:p w14:paraId="07F0A789"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Acting in accordance and complying with all relevant Safety and Quality policies and procedures</w:t>
            </w:r>
          </w:p>
          <w:p w14:paraId="3657D490"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Identifying risks, reporting and being actively involved in risk mitigation strategies </w:t>
            </w:r>
          </w:p>
          <w:p w14:paraId="62826F1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Participating in and actively contributing to quality improvement programs</w:t>
            </w:r>
          </w:p>
          <w:p w14:paraId="40EC3924"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the requirements of the National Safety &amp; Quality Health Service Standards </w:t>
            </w:r>
          </w:p>
          <w:p w14:paraId="415902FA"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 xml:space="preserve">Complying with all relevant clinical and/or competency standards </w:t>
            </w:r>
          </w:p>
          <w:p w14:paraId="0ED4160D" w14:textId="77777777" w:rsidR="007D67D9" w:rsidRPr="006E2EA3" w:rsidRDefault="007D67D9" w:rsidP="007D67D9">
            <w:pPr>
              <w:numPr>
                <w:ilvl w:val="0"/>
                <w:numId w:val="2"/>
              </w:numPr>
              <w:tabs>
                <w:tab w:val="clear" w:pos="3645"/>
                <w:tab w:val="num" w:pos="330"/>
              </w:tabs>
              <w:spacing w:before="40" w:after="40"/>
              <w:ind w:left="330" w:hanging="330"/>
              <w:rPr>
                <w:rFonts w:ascii="Open Sans" w:hAnsi="Open Sans" w:cs="Open Sans"/>
                <w:sz w:val="18"/>
                <w:szCs w:val="18"/>
              </w:rPr>
            </w:pPr>
            <w:r w:rsidRPr="006E2EA3">
              <w:rPr>
                <w:rFonts w:ascii="Open Sans" w:hAnsi="Open Sans" w:cs="Open Sans"/>
                <w:sz w:val="18"/>
                <w:szCs w:val="18"/>
              </w:rPr>
              <w:t>Complying with the principles of Patient and Family Centred Care that relate to this position</w:t>
            </w:r>
          </w:p>
          <w:p w14:paraId="795EB368" w14:textId="77777777" w:rsidR="007D67D9" w:rsidRPr="006E2EA3" w:rsidRDefault="007D67D9" w:rsidP="00694998">
            <w:pPr>
              <w:spacing w:before="40" w:after="40"/>
              <w:ind w:left="330"/>
              <w:rPr>
                <w:rFonts w:ascii="Open Sans" w:hAnsi="Open Sans" w:cs="Open Sans"/>
                <w:sz w:val="18"/>
                <w:szCs w:val="18"/>
              </w:rPr>
            </w:pPr>
          </w:p>
          <w:p w14:paraId="41158FF2" w14:textId="4C9EF55D" w:rsidR="007D67D9" w:rsidRPr="006E2EA3" w:rsidRDefault="00325E43" w:rsidP="00325E43">
            <w:pPr>
              <w:rPr>
                <w:rFonts w:ascii="Open Sans" w:hAnsi="Open Sans" w:cs="Open Sans"/>
                <w:b/>
                <w:bCs/>
                <w:sz w:val="18"/>
                <w:szCs w:val="18"/>
              </w:rPr>
            </w:pPr>
            <w:r w:rsidRPr="006E2EA3">
              <w:rPr>
                <w:rFonts w:ascii="Open Sans" w:hAnsi="Open Sans" w:cs="Open Sans"/>
                <w:b/>
                <w:bCs/>
                <w:sz w:val="18"/>
                <w:szCs w:val="18"/>
              </w:rPr>
              <w:t>The RCH is committed to a diverse and inclusive workforce. We encourage applications from Aboriginal and Torres Strait Islander people, people from culturally and/or linguistically diverse backgrounds, all members of the LGBTQI community and people with disability.</w:t>
            </w:r>
          </w:p>
        </w:tc>
      </w:tr>
      <w:tr w:rsidR="007D67D9" w:rsidRPr="006E2EA3" w14:paraId="5C8670A9" w14:textId="77777777" w:rsidTr="00694998">
        <w:tc>
          <w:tcPr>
            <w:tcW w:w="3794" w:type="dxa"/>
            <w:shd w:val="clear" w:color="auto" w:fill="D9D9D9"/>
          </w:tcPr>
          <w:p w14:paraId="697A4008" w14:textId="77777777" w:rsidR="007D67D9" w:rsidRPr="006E2EA3" w:rsidRDefault="007D67D9" w:rsidP="00694998">
            <w:pPr>
              <w:spacing w:before="60" w:after="60"/>
              <w:rPr>
                <w:rFonts w:ascii="Open Sans" w:hAnsi="Open Sans" w:cs="Open Sans"/>
                <w:b/>
                <w:sz w:val="18"/>
                <w:szCs w:val="18"/>
              </w:rPr>
            </w:pPr>
            <w:r w:rsidRPr="006E2EA3">
              <w:rPr>
                <w:rFonts w:ascii="Open Sans" w:hAnsi="Open Sans" w:cs="Open Sans"/>
                <w:b/>
                <w:sz w:val="18"/>
                <w:szCs w:val="18"/>
              </w:rPr>
              <w:lastRenderedPageBreak/>
              <w:t>Position description last updated</w:t>
            </w:r>
          </w:p>
        </w:tc>
        <w:tc>
          <w:tcPr>
            <w:tcW w:w="6237" w:type="dxa"/>
            <w:shd w:val="clear" w:color="auto" w:fill="auto"/>
          </w:tcPr>
          <w:p w14:paraId="11F76FBD" w14:textId="0CD07F92" w:rsidR="007D67D9" w:rsidRPr="006E2EA3" w:rsidRDefault="00B94628" w:rsidP="00694998">
            <w:pPr>
              <w:spacing w:before="60" w:after="60"/>
              <w:rPr>
                <w:rFonts w:ascii="Open Sans" w:hAnsi="Open Sans" w:cs="Open Sans"/>
                <w:b/>
                <w:sz w:val="18"/>
                <w:szCs w:val="18"/>
              </w:rPr>
            </w:pPr>
            <w:r>
              <w:rPr>
                <w:rFonts w:ascii="Open Sans" w:hAnsi="Open Sans" w:cs="Open Sans"/>
                <w:b/>
                <w:sz w:val="18"/>
                <w:szCs w:val="18"/>
              </w:rPr>
              <w:t>April 2026</w:t>
            </w:r>
          </w:p>
        </w:tc>
      </w:tr>
    </w:tbl>
    <w:p w14:paraId="625A1321" w14:textId="77777777" w:rsidR="007D67D9" w:rsidRPr="006E2EA3" w:rsidRDefault="007D67D9" w:rsidP="00774CDD">
      <w:pPr>
        <w:rPr>
          <w:rFonts w:ascii="Open Sans" w:hAnsi="Open Sans"/>
          <w:sz w:val="18"/>
        </w:rPr>
      </w:pPr>
    </w:p>
    <w:sectPr w:rsidR="007D67D9" w:rsidRPr="006E2EA3" w:rsidSect="00D54CE9">
      <w:headerReference w:type="even" r:id="rId13"/>
      <w:headerReference w:type="default" r:id="rId14"/>
      <w:pgSz w:w="11899" w:h="16838"/>
      <w:pgMar w:top="3119" w:right="839" w:bottom="158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66A8D" w14:textId="77777777" w:rsidR="00627C42" w:rsidRDefault="00627C42" w:rsidP="00225B2F">
      <w:r>
        <w:separator/>
      </w:r>
    </w:p>
  </w:endnote>
  <w:endnote w:type="continuationSeparator" w:id="0">
    <w:p w14:paraId="093C0C3A" w14:textId="77777777" w:rsidR="00627C42" w:rsidRDefault="00627C42" w:rsidP="0022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ource Sans Pro SemiBold"/>
    <w:charset w:val="00"/>
    <w:family w:val="auto"/>
    <w:pitch w:val="variable"/>
    <w:sig w:usb0="00000001" w:usb1="4000205B" w:usb2="00000028" w:usb3="00000000" w:csb0="0000019F" w:csb1="00000000"/>
  </w:font>
  <w:font w:name="MinionPro-Regular">
    <w:altName w:val="Cambria"/>
    <w:charset w:val="00"/>
    <w:family w:val="auto"/>
    <w:pitch w:val="variable"/>
    <w:sig w:usb0="E00002AF" w:usb1="5000607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89F35" w14:textId="77777777" w:rsidR="00627C42" w:rsidRDefault="00627C42" w:rsidP="00225B2F">
      <w:r>
        <w:separator/>
      </w:r>
    </w:p>
  </w:footnote>
  <w:footnote w:type="continuationSeparator" w:id="0">
    <w:p w14:paraId="015A8F66" w14:textId="77777777" w:rsidR="00627C42" w:rsidRDefault="00627C42" w:rsidP="0022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7744A" w14:textId="77777777" w:rsidR="00627C42" w:rsidRDefault="00627C42">
    <w:pPr>
      <w:pStyle w:val="Header"/>
    </w:pPr>
    <w:r>
      <w:rPr>
        <w:noProof/>
        <w:lang w:eastAsia="en-AU"/>
      </w:rPr>
      <w:drawing>
        <wp:anchor distT="0" distB="0" distL="114935" distR="114935" simplePos="0" relativeHeight="251660800" behindDoc="0" locked="0" layoutInCell="1" allowOverlap="1" wp14:anchorId="4C652954" wp14:editId="5FEF4B76">
          <wp:simplePos x="0" y="0"/>
          <wp:positionH relativeFrom="page">
            <wp:posOffset>0</wp:posOffset>
          </wp:positionH>
          <wp:positionV relativeFrom="page">
            <wp:posOffset>6049</wp:posOffset>
          </wp:positionV>
          <wp:extent cx="7559040" cy="1791301"/>
          <wp:effectExtent l="0" t="0" r="0" b="0"/>
          <wp:wrapSquare wrapText="bothSides"/>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hairman letterhead_header p2.png"/>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791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032C6" w14:textId="03F47A5C" w:rsidR="00627C42" w:rsidRDefault="00627C42" w:rsidP="00B132D9">
    <w:pPr>
      <w:pStyle w:val="Header"/>
    </w:pPr>
    <w:r>
      <w:rPr>
        <w:noProof/>
        <w:lang w:eastAsia="en-AU"/>
      </w:rPr>
      <w:drawing>
        <wp:anchor distT="0" distB="0" distL="0" distR="0" simplePos="0" relativeHeight="251661824" behindDoc="1" locked="1" layoutInCell="1" allowOverlap="0" wp14:anchorId="5506E021" wp14:editId="51516893">
          <wp:simplePos x="0" y="0"/>
          <wp:positionH relativeFrom="page">
            <wp:align>left</wp:align>
          </wp:positionH>
          <wp:positionV relativeFrom="page">
            <wp:align>top</wp:align>
          </wp:positionV>
          <wp:extent cx="7593480" cy="1799280"/>
          <wp:effectExtent l="0" t="0" r="1270" b="4445"/>
          <wp:wrapTight wrapText="bothSides">
            <wp:wrapPolygon edited="0">
              <wp:start x="0" y="0"/>
              <wp:lineTo x="0" y="21501"/>
              <wp:lineTo x="21567" y="21501"/>
              <wp:lineTo x="215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orate_follow-on.png"/>
                  <pic:cNvPicPr/>
                </pic:nvPicPr>
                <pic:blipFill>
                  <a:blip r:embed="rId1">
                    <a:extLst>
                      <a:ext uri="{28A0092B-C50C-407E-A947-70E740481C1C}">
                        <a14:useLocalDpi xmlns:a14="http://schemas.microsoft.com/office/drawing/2010/main" val="0"/>
                      </a:ext>
                    </a:extLst>
                  </a:blip>
                  <a:stretch>
                    <a:fillRect/>
                  </a:stretch>
                </pic:blipFill>
                <pic:spPr>
                  <a:xfrm>
                    <a:off x="0" y="0"/>
                    <a:ext cx="7593480" cy="179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DF4"/>
    <w:multiLevelType w:val="hybridMultilevel"/>
    <w:tmpl w:val="E004B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647EE"/>
    <w:multiLevelType w:val="hybridMultilevel"/>
    <w:tmpl w:val="9D94B6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5EC0E09"/>
    <w:multiLevelType w:val="hybridMultilevel"/>
    <w:tmpl w:val="570613D0"/>
    <w:lvl w:ilvl="0" w:tplc="04090001">
      <w:start w:val="1"/>
      <w:numFmt w:val="bullet"/>
      <w:lvlText w:val=""/>
      <w:lvlJc w:val="left"/>
      <w:pPr>
        <w:tabs>
          <w:tab w:val="num" w:pos="3645"/>
        </w:tabs>
        <w:ind w:left="3645" w:hanging="360"/>
      </w:pPr>
      <w:rPr>
        <w:rFonts w:ascii="Symbol" w:hAnsi="Symbol" w:hint="default"/>
        <w:sz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5DF12C06"/>
    <w:multiLevelType w:val="hybridMultilevel"/>
    <w:tmpl w:val="559A8B34"/>
    <w:lvl w:ilvl="0" w:tplc="25B84972">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085B8F"/>
    <w:multiLevelType w:val="hybridMultilevel"/>
    <w:tmpl w:val="1EF4F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mailMerge>
    <w:mainDocumentType w:val="email"/>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D9"/>
    <w:rsid w:val="00022B5B"/>
    <w:rsid w:val="00024C42"/>
    <w:rsid w:val="000475B7"/>
    <w:rsid w:val="00073CBD"/>
    <w:rsid w:val="000832DB"/>
    <w:rsid w:val="00147805"/>
    <w:rsid w:val="001604EF"/>
    <w:rsid w:val="0018733A"/>
    <w:rsid w:val="001A561A"/>
    <w:rsid w:val="001B6F58"/>
    <w:rsid w:val="001D193A"/>
    <w:rsid w:val="001D727B"/>
    <w:rsid w:val="001E0B98"/>
    <w:rsid w:val="00225B2F"/>
    <w:rsid w:val="00231B13"/>
    <w:rsid w:val="00261817"/>
    <w:rsid w:val="0027661D"/>
    <w:rsid w:val="002844E2"/>
    <w:rsid w:val="002C7C81"/>
    <w:rsid w:val="002D03E7"/>
    <w:rsid w:val="002D3166"/>
    <w:rsid w:val="002F3E95"/>
    <w:rsid w:val="00325E43"/>
    <w:rsid w:val="00334333"/>
    <w:rsid w:val="003750B4"/>
    <w:rsid w:val="003C3CA7"/>
    <w:rsid w:val="003C41A8"/>
    <w:rsid w:val="003F2B18"/>
    <w:rsid w:val="00403CC5"/>
    <w:rsid w:val="00442071"/>
    <w:rsid w:val="0045625D"/>
    <w:rsid w:val="004713B3"/>
    <w:rsid w:val="004832F9"/>
    <w:rsid w:val="00487E39"/>
    <w:rsid w:val="004C372C"/>
    <w:rsid w:val="005406AD"/>
    <w:rsid w:val="00586E07"/>
    <w:rsid w:val="005B2A20"/>
    <w:rsid w:val="00627C42"/>
    <w:rsid w:val="00694998"/>
    <w:rsid w:val="006C25BA"/>
    <w:rsid w:val="006C60C1"/>
    <w:rsid w:val="006E2EA3"/>
    <w:rsid w:val="006F6F93"/>
    <w:rsid w:val="00704E1C"/>
    <w:rsid w:val="007159AE"/>
    <w:rsid w:val="00733283"/>
    <w:rsid w:val="00766192"/>
    <w:rsid w:val="00774CDD"/>
    <w:rsid w:val="00785B23"/>
    <w:rsid w:val="007A5159"/>
    <w:rsid w:val="007A53F4"/>
    <w:rsid w:val="007D67D9"/>
    <w:rsid w:val="00842E38"/>
    <w:rsid w:val="00874905"/>
    <w:rsid w:val="008860C0"/>
    <w:rsid w:val="008B0253"/>
    <w:rsid w:val="008C5EF8"/>
    <w:rsid w:val="00901341"/>
    <w:rsid w:val="00906DF8"/>
    <w:rsid w:val="009458AB"/>
    <w:rsid w:val="00953AC3"/>
    <w:rsid w:val="00966C62"/>
    <w:rsid w:val="009A0B90"/>
    <w:rsid w:val="009A6DA3"/>
    <w:rsid w:val="009E24EE"/>
    <w:rsid w:val="00A15D13"/>
    <w:rsid w:val="00A172A3"/>
    <w:rsid w:val="00AF1343"/>
    <w:rsid w:val="00B132D9"/>
    <w:rsid w:val="00B17D0A"/>
    <w:rsid w:val="00B31ABC"/>
    <w:rsid w:val="00B37330"/>
    <w:rsid w:val="00B542D6"/>
    <w:rsid w:val="00B84D1A"/>
    <w:rsid w:val="00B94628"/>
    <w:rsid w:val="00BA5EAC"/>
    <w:rsid w:val="00BC7AC4"/>
    <w:rsid w:val="00BF2DB7"/>
    <w:rsid w:val="00CB1399"/>
    <w:rsid w:val="00CD3074"/>
    <w:rsid w:val="00CD7FBC"/>
    <w:rsid w:val="00CE777B"/>
    <w:rsid w:val="00D54CE9"/>
    <w:rsid w:val="00D6160F"/>
    <w:rsid w:val="00D709CC"/>
    <w:rsid w:val="00D72067"/>
    <w:rsid w:val="00D73B51"/>
    <w:rsid w:val="00E3793B"/>
    <w:rsid w:val="00E96E32"/>
    <w:rsid w:val="00ED0974"/>
    <w:rsid w:val="00ED11C5"/>
    <w:rsid w:val="00F064A1"/>
    <w:rsid w:val="00F10F5C"/>
    <w:rsid w:val="00F23002"/>
    <w:rsid w:val="2AED0AEA"/>
    <w:rsid w:val="2DF27596"/>
    <w:rsid w:val="479C55B2"/>
    <w:rsid w:val="65D7FFEE"/>
    <w:rsid w:val="7D0ADDF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327A83F3"/>
  <w14:defaultImageDpi w14:val="330"/>
  <w15:chartTrackingRefBased/>
  <w15:docId w15:val="{0B9B27BF-E029-AC4B-8B21-2B1C3625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2D9"/>
    <w:pPr>
      <w:tabs>
        <w:tab w:val="center" w:pos="4320"/>
        <w:tab w:val="right" w:pos="8640"/>
      </w:tabs>
    </w:pPr>
  </w:style>
  <w:style w:type="character" w:customStyle="1" w:styleId="HeaderChar">
    <w:name w:val="Header Char"/>
    <w:link w:val="Header"/>
    <w:uiPriority w:val="99"/>
    <w:rsid w:val="00B132D9"/>
    <w:rPr>
      <w:sz w:val="24"/>
    </w:rPr>
  </w:style>
  <w:style w:type="paragraph" w:styleId="Footer">
    <w:name w:val="footer"/>
    <w:basedOn w:val="Normal"/>
    <w:link w:val="FooterChar"/>
    <w:uiPriority w:val="99"/>
    <w:unhideWhenUsed/>
    <w:rsid w:val="00B132D9"/>
    <w:pPr>
      <w:tabs>
        <w:tab w:val="center" w:pos="4320"/>
        <w:tab w:val="right" w:pos="8640"/>
      </w:tabs>
    </w:pPr>
  </w:style>
  <w:style w:type="character" w:customStyle="1" w:styleId="FooterChar">
    <w:name w:val="Footer Char"/>
    <w:link w:val="Footer"/>
    <w:uiPriority w:val="99"/>
    <w:rsid w:val="00B132D9"/>
    <w:rPr>
      <w:sz w:val="24"/>
    </w:rPr>
  </w:style>
  <w:style w:type="paragraph" w:customStyle="1" w:styleId="RCHLETTERstyle">
    <w:name w:val="RCH LETTER style"/>
    <w:basedOn w:val="Normal"/>
    <w:rsid w:val="001D193A"/>
    <w:pPr>
      <w:spacing w:line="260" w:lineRule="atLeast"/>
      <w:ind w:right="567"/>
    </w:pPr>
    <w:rPr>
      <w:rFonts w:ascii="Arial" w:eastAsia="Times New Roman" w:hAnsi="Arial"/>
      <w:sz w:val="22"/>
      <w:szCs w:val="22"/>
    </w:rPr>
  </w:style>
  <w:style w:type="paragraph" w:customStyle="1" w:styleId="body">
    <w:name w:val="body"/>
    <w:basedOn w:val="Normal"/>
    <w:uiPriority w:val="99"/>
    <w:rsid w:val="001D193A"/>
    <w:pPr>
      <w:widowControl w:val="0"/>
      <w:tabs>
        <w:tab w:val="left" w:pos="3440"/>
      </w:tabs>
      <w:suppressAutoHyphens/>
      <w:autoSpaceDE w:val="0"/>
      <w:autoSpaceDN w:val="0"/>
      <w:adjustRightInd w:val="0"/>
      <w:spacing w:after="113" w:line="240" w:lineRule="atLeast"/>
      <w:textAlignment w:val="center"/>
    </w:pPr>
    <w:rPr>
      <w:rFonts w:ascii="OpenSans" w:hAnsi="OpenSans" w:cs="OpenSans"/>
      <w:color w:val="000000"/>
      <w:spacing w:val="-2"/>
      <w:sz w:val="18"/>
      <w:szCs w:val="18"/>
      <w:lang w:val="en-GB"/>
    </w:rPr>
  </w:style>
  <w:style w:type="paragraph" w:customStyle="1" w:styleId="BasicParagraph">
    <w:name w:val="[Basic Paragraph]"/>
    <w:basedOn w:val="Normal"/>
    <w:uiPriority w:val="99"/>
    <w:rsid w:val="00F23002"/>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rsid w:val="00D709CC"/>
    <w:rPr>
      <w:color w:val="0563C1" w:themeColor="hyperlink"/>
      <w:u w:val="single"/>
    </w:rPr>
  </w:style>
  <w:style w:type="character" w:customStyle="1" w:styleId="UnresolvedMention1">
    <w:name w:val="Unresolved Mention1"/>
    <w:basedOn w:val="DefaultParagraphFont"/>
    <w:uiPriority w:val="99"/>
    <w:semiHidden/>
    <w:unhideWhenUsed/>
    <w:rsid w:val="00D709CC"/>
    <w:rPr>
      <w:color w:val="605E5C"/>
      <w:shd w:val="clear" w:color="auto" w:fill="E1DFDD"/>
    </w:rPr>
  </w:style>
  <w:style w:type="paragraph" w:styleId="NormalWeb">
    <w:name w:val="Normal (Web)"/>
    <w:basedOn w:val="Normal"/>
    <w:uiPriority w:val="99"/>
    <w:unhideWhenUsed/>
    <w:rsid w:val="007D67D9"/>
    <w:rPr>
      <w:rFonts w:ascii="Times New Roman" w:eastAsia="Calibri" w:hAnsi="Times New Roman"/>
      <w:lang w:eastAsia="en-AU"/>
    </w:rPr>
  </w:style>
  <w:style w:type="table" w:styleId="TableGrid">
    <w:name w:val="Table Grid"/>
    <w:basedOn w:val="TableNormal"/>
    <w:rsid w:val="0033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3C3CA7"/>
    <w:rPr>
      <w:color w:val="808080"/>
    </w:rPr>
  </w:style>
  <w:style w:type="character" w:customStyle="1" w:styleId="UnresolvedMention">
    <w:name w:val="Unresolved Mention"/>
    <w:basedOn w:val="DefaultParagraphFont"/>
    <w:uiPriority w:val="99"/>
    <w:semiHidden/>
    <w:unhideWhenUsed/>
    <w:rsid w:val="00B31ABC"/>
    <w:rPr>
      <w:color w:val="605E5C"/>
      <w:shd w:val="clear" w:color="auto" w:fill="E1DFDD"/>
    </w:rPr>
  </w:style>
  <w:style w:type="character" w:styleId="FollowedHyperlink">
    <w:name w:val="FollowedHyperlink"/>
    <w:basedOn w:val="DefaultParagraphFont"/>
    <w:rsid w:val="00B31ABC"/>
    <w:rPr>
      <w:color w:val="954F72" w:themeColor="followedHyperlink"/>
      <w:u w:val="single"/>
    </w:rPr>
  </w:style>
  <w:style w:type="character" w:styleId="Strong">
    <w:name w:val="Strong"/>
    <w:basedOn w:val="DefaultParagraphFont"/>
    <w:uiPriority w:val="22"/>
    <w:qFormat/>
    <w:rsid w:val="00325E43"/>
    <w:rPr>
      <w:b/>
      <w:bCs/>
    </w:rPr>
  </w:style>
  <w:style w:type="paragraph" w:styleId="ListParagraph">
    <w:name w:val="List Paragraph"/>
    <w:basedOn w:val="Normal"/>
    <w:uiPriority w:val="34"/>
    <w:qFormat/>
    <w:rsid w:val="00774CD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3239">
      <w:bodyDiv w:val="1"/>
      <w:marLeft w:val="0"/>
      <w:marRight w:val="0"/>
      <w:marTop w:val="0"/>
      <w:marBottom w:val="0"/>
      <w:divBdr>
        <w:top w:val="none" w:sz="0" w:space="0" w:color="auto"/>
        <w:left w:val="none" w:sz="0" w:space="0" w:color="auto"/>
        <w:bottom w:val="none" w:sz="0" w:space="0" w:color="auto"/>
        <w:right w:val="none" w:sz="0" w:space="0" w:color="auto"/>
      </w:divBdr>
    </w:div>
    <w:div w:id="1451392774">
      <w:bodyDiv w:val="1"/>
      <w:marLeft w:val="0"/>
      <w:marRight w:val="0"/>
      <w:marTop w:val="0"/>
      <w:marBottom w:val="0"/>
      <w:divBdr>
        <w:top w:val="none" w:sz="0" w:space="0" w:color="auto"/>
        <w:left w:val="none" w:sz="0" w:space="0" w:color="auto"/>
        <w:bottom w:val="none" w:sz="0" w:space="0" w:color="auto"/>
        <w:right w:val="none" w:sz="0" w:space="0" w:color="auto"/>
      </w:divBdr>
    </w:div>
    <w:div w:id="2141145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ch.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h.org.au/quality/child-safe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9B74F90AD99A4E86E627F73828B36C" ma:contentTypeVersion="4" ma:contentTypeDescription="Create a new document." ma:contentTypeScope="" ma:versionID="fb38f299d11cd54a51550b7eee82db97">
  <xsd:schema xmlns:xsd="http://www.w3.org/2001/XMLSchema" xmlns:xs="http://www.w3.org/2001/XMLSchema" xmlns:p="http://schemas.microsoft.com/office/2006/metadata/properties" xmlns:ns2="6fb4dd85-76b3-4f18-a1cf-cbf4f7d24fa8" targetNamespace="http://schemas.microsoft.com/office/2006/metadata/properties" ma:root="true" ma:fieldsID="5125689a786577c782bc44118bee7430" ns2:_="">
    <xsd:import namespace="6fb4dd85-76b3-4f18-a1cf-cbf4f7d24f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4dd85-76b3-4f18-a1cf-cbf4f7d24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A2D46-260E-44C4-BDDA-47097C52DE4C}">
  <ds:schemaRef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6fb4dd85-76b3-4f18-a1cf-cbf4f7d24fa8"/>
  </ds:schemaRefs>
</ds:datastoreItem>
</file>

<file path=customXml/itemProps2.xml><?xml version="1.0" encoding="utf-8"?>
<ds:datastoreItem xmlns:ds="http://schemas.openxmlformats.org/officeDocument/2006/customXml" ds:itemID="{39B0FB4C-C77F-4CE7-BF89-64505BE5B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4dd85-76b3-4f18-a1cf-cbf4f7d24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92F3C-85E8-4A13-9FFE-9E31C2F5DF5E}">
  <ds:schemaRefs>
    <ds:schemaRef ds:uri="http://schemas.microsoft.com/sharepoint/v3/contenttype/forms"/>
  </ds:schemaRefs>
</ds:datastoreItem>
</file>

<file path=customXml/itemProps4.xml><?xml version="1.0" encoding="utf-8"?>
<ds:datastoreItem xmlns:ds="http://schemas.openxmlformats.org/officeDocument/2006/customXml" ds:itemID="{994EB9D3-A374-4354-ACA4-389F17FF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 Stals</dc:creator>
  <cp:keywords/>
  <cp:lastModifiedBy>Mandie Griffiths</cp:lastModifiedBy>
  <cp:revision>2</cp:revision>
  <cp:lastPrinted>2011-11-02T00:22:00Z</cp:lastPrinted>
  <dcterms:created xsi:type="dcterms:W3CDTF">2026-04-30T04:22:00Z</dcterms:created>
  <dcterms:modified xsi:type="dcterms:W3CDTF">2026-04-30T04:22:00Z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0x010100EB9B74F90AD99A4E86E627F73828B36C</vt:lpwstr>
  </property>
</Properties>
</file>