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8230C" w14:textId="77777777" w:rsidR="00F0369B" w:rsidRDefault="00F175C2" w:rsidP="00F175C2">
      <w:pPr>
        <w:pStyle w:val="Title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F422268" wp14:editId="372EC6B3">
            <wp:simplePos x="0" y="0"/>
            <wp:positionH relativeFrom="page">
              <wp:posOffset>6162675</wp:posOffset>
            </wp:positionH>
            <wp:positionV relativeFrom="page">
              <wp:posOffset>42545</wp:posOffset>
            </wp:positionV>
            <wp:extent cx="1390650" cy="1466850"/>
            <wp:effectExtent l="0" t="0" r="0" b="0"/>
            <wp:wrapNone/>
            <wp:docPr id="1" name="Picture 1" descr="RCH General A4 header 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H General A4 header ve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41" t="22569" r="8887" b="2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Nursing Clinical Guideline Template</w:t>
      </w:r>
    </w:p>
    <w:p w14:paraId="75D55D6C" w14:textId="4820DAFE" w:rsidR="00F175C2" w:rsidRDefault="0056690D" w:rsidP="00F175C2">
      <w:pPr>
        <w:pStyle w:val="Heading1"/>
        <w:spacing w:before="0"/>
      </w:pPr>
      <w:r>
        <w:t>Guideline Title</w:t>
      </w:r>
    </w:p>
    <w:p w14:paraId="156DDED0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33099EAA" w14:textId="77777777" w:rsidR="00F175C2" w:rsidRDefault="00F175C2" w:rsidP="00F175C2">
      <w:pPr>
        <w:pStyle w:val="Heading2"/>
        <w:spacing w:before="0"/>
      </w:pPr>
      <w:r>
        <w:t>Introduction</w:t>
      </w:r>
    </w:p>
    <w:p w14:paraId="1318B614" w14:textId="77777777" w:rsidR="00F175C2" w:rsidRDefault="00F175C2" w:rsidP="00F175C2">
      <w:pPr>
        <w:spacing w:after="0" w:line="240" w:lineRule="auto"/>
      </w:pPr>
      <w:r>
        <w:t>A primary definition of the guideline topic and a brief summary (in paragraph form) of any relevant background information. Maximum length 250 words.</w:t>
      </w:r>
    </w:p>
    <w:p w14:paraId="360DDA55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4C7DCA24" w14:textId="77777777" w:rsidR="00F175C2" w:rsidRDefault="00F175C2" w:rsidP="00F175C2">
      <w:pPr>
        <w:pStyle w:val="Heading2"/>
        <w:spacing w:before="0"/>
      </w:pPr>
      <w:r>
        <w:t>Aim</w:t>
      </w:r>
    </w:p>
    <w:p w14:paraId="10C0AA10" w14:textId="77777777" w:rsidR="00F175C2" w:rsidRDefault="00F175C2" w:rsidP="00F175C2">
      <w:pPr>
        <w:spacing w:after="0" w:line="240" w:lineRule="auto"/>
      </w:pPr>
      <w:r>
        <w:t>Clearly define the aim of the guideline</w:t>
      </w:r>
    </w:p>
    <w:p w14:paraId="4A48D944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67C3DB0B" w14:textId="77777777" w:rsidR="00F175C2" w:rsidRDefault="00F175C2" w:rsidP="00F175C2">
      <w:pPr>
        <w:pStyle w:val="Heading2"/>
        <w:spacing w:before="0"/>
      </w:pPr>
      <w:r>
        <w:t xml:space="preserve">Definition of Terms </w:t>
      </w:r>
    </w:p>
    <w:p w14:paraId="5FB730ED" w14:textId="77777777" w:rsidR="00F175C2" w:rsidRDefault="00F175C2" w:rsidP="00F175C2">
      <w:pPr>
        <w:spacing w:after="0" w:line="240" w:lineRule="auto"/>
      </w:pPr>
      <w:r>
        <w:t>Define any terms referred to in the guideline that are not commonly understood/ need to be clarified in the context of the guideline</w:t>
      </w:r>
    </w:p>
    <w:p w14:paraId="11DCDE93" w14:textId="77777777" w:rsidR="00F175C2" w:rsidRPr="00F175C2" w:rsidRDefault="00F175C2" w:rsidP="00F175C2">
      <w:pPr>
        <w:pStyle w:val="Heading2"/>
        <w:spacing w:before="0"/>
        <w:rPr>
          <w:sz w:val="10"/>
          <w:szCs w:val="10"/>
        </w:rPr>
      </w:pPr>
    </w:p>
    <w:p w14:paraId="61536526" w14:textId="77777777" w:rsidR="00F175C2" w:rsidRDefault="00F175C2" w:rsidP="00F175C2">
      <w:pPr>
        <w:pStyle w:val="Heading2"/>
        <w:spacing w:before="0"/>
      </w:pPr>
      <w:r>
        <w:t>Assessment</w:t>
      </w:r>
    </w:p>
    <w:p w14:paraId="575C420A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Identify the patient group(s) to whom the guideline applies</w:t>
      </w:r>
    </w:p>
    <w:p w14:paraId="095E4E4E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Physical Assessment</w:t>
      </w:r>
    </w:p>
    <w:p w14:paraId="01EEC38E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  <w:sectPr w:rsidR="00F175C2" w:rsidSect="007F5154">
          <w:footerReference w:type="default" r:id="rId9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14:paraId="3FD0E16C" w14:textId="77777777" w:rsidR="00F175C2" w:rsidRDefault="00F175C2" w:rsidP="0056690D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initial acute </w:t>
      </w:r>
    </w:p>
    <w:p w14:paraId="4B64C6F9" w14:textId="77777777" w:rsidR="00F175C2" w:rsidRDefault="00F175C2" w:rsidP="0056690D">
      <w:pPr>
        <w:pStyle w:val="ListParagraph"/>
        <w:numPr>
          <w:ilvl w:val="1"/>
          <w:numId w:val="10"/>
        </w:numPr>
        <w:spacing w:after="0" w:line="240" w:lineRule="auto"/>
      </w:pPr>
      <w:r>
        <w:t>ongoing assessment</w:t>
      </w:r>
    </w:p>
    <w:p w14:paraId="74322E06" w14:textId="77777777" w:rsidR="00F175C2" w:rsidRDefault="00F175C2" w:rsidP="00F175C2">
      <w:pPr>
        <w:spacing w:after="0" w:line="240" w:lineRule="auto"/>
        <w:sectPr w:rsidR="00F175C2" w:rsidSect="00F175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1C87C7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Investigations – biochemistry, procedures</w:t>
      </w:r>
    </w:p>
    <w:p w14:paraId="1591B0D7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Social history/issues</w:t>
      </w:r>
    </w:p>
    <w:p w14:paraId="1139EFE4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Education needs (patient and parent/care-giver)</w:t>
      </w:r>
    </w:p>
    <w:p w14:paraId="76B4B1C0" w14:textId="77777777" w:rsidR="00F175C2" w:rsidRDefault="00F175C2" w:rsidP="0056690D">
      <w:pPr>
        <w:pStyle w:val="ListParagraph"/>
        <w:numPr>
          <w:ilvl w:val="0"/>
          <w:numId w:val="10"/>
        </w:numPr>
        <w:spacing w:after="0" w:line="240" w:lineRule="auto"/>
      </w:pPr>
      <w:r>
        <w:t>Nutrition</w:t>
      </w:r>
    </w:p>
    <w:p w14:paraId="0D140E3C" w14:textId="77777777" w:rsidR="00F175C2" w:rsidRPr="00F175C2" w:rsidRDefault="00F175C2" w:rsidP="00F175C2">
      <w:pPr>
        <w:spacing w:after="0" w:line="240" w:lineRule="auto"/>
        <w:rPr>
          <w:rStyle w:val="Heading2Char"/>
          <w:sz w:val="10"/>
          <w:szCs w:val="10"/>
        </w:rPr>
      </w:pPr>
    </w:p>
    <w:p w14:paraId="5572D476" w14:textId="77777777" w:rsidR="00F175C2" w:rsidRDefault="00F175C2" w:rsidP="00F175C2">
      <w:pPr>
        <w:spacing w:after="0" w:line="240" w:lineRule="auto"/>
      </w:pPr>
      <w:r w:rsidRPr="00F175C2">
        <w:rPr>
          <w:rStyle w:val="Heading2Char"/>
        </w:rPr>
        <w:t>Management</w:t>
      </w:r>
      <w:r>
        <w:t xml:space="preserve"> (consider using clinical algorithms)</w:t>
      </w:r>
    </w:p>
    <w:p w14:paraId="314D8357" w14:textId="77777777" w:rsidR="00F175C2" w:rsidRDefault="00F175C2" w:rsidP="00F175C2">
      <w:pPr>
        <w:spacing w:after="0" w:line="240" w:lineRule="auto"/>
      </w:pPr>
      <w:r>
        <w:t>Acute management</w:t>
      </w:r>
    </w:p>
    <w:p w14:paraId="05B47D98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Administration/application of intervention</w:t>
      </w:r>
    </w:p>
    <w:p w14:paraId="7842F3A7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Patient observations</w:t>
      </w:r>
    </w:p>
    <w:p w14:paraId="3B8A39CA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Safety initiatives</w:t>
      </w:r>
    </w:p>
    <w:p w14:paraId="40D7D86B" w14:textId="77777777" w:rsidR="00F175C2" w:rsidRDefault="00F175C2" w:rsidP="00F175C2">
      <w:pPr>
        <w:spacing w:after="0" w:line="240" w:lineRule="auto"/>
      </w:pPr>
      <w:r>
        <w:t>Ongoing management</w:t>
      </w:r>
    </w:p>
    <w:p w14:paraId="33965923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Potential complications/complications </w:t>
      </w:r>
    </w:p>
    <w:p w14:paraId="29E66C82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Management complications/troubleshooting</w:t>
      </w:r>
    </w:p>
    <w:p w14:paraId="07DD7412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Education</w:t>
      </w:r>
    </w:p>
    <w:p w14:paraId="55BA9CE5" w14:textId="77777777" w:rsidR="00F175C2" w:rsidRDefault="00F175C2" w:rsidP="00F175C2">
      <w:pPr>
        <w:pStyle w:val="ListParagraph"/>
        <w:numPr>
          <w:ilvl w:val="0"/>
          <w:numId w:val="4"/>
        </w:numPr>
        <w:spacing w:after="0" w:line="240" w:lineRule="auto"/>
      </w:pPr>
      <w:r>
        <w:t>Discharge planning and community-based management</w:t>
      </w:r>
    </w:p>
    <w:p w14:paraId="7321EC88" w14:textId="77777777" w:rsidR="00F175C2" w:rsidRDefault="00F175C2" w:rsidP="00F175C2">
      <w:pPr>
        <w:spacing w:after="0" w:line="240" w:lineRule="auto"/>
      </w:pPr>
      <w:r>
        <w:t xml:space="preserve">Follow-up / Review </w:t>
      </w:r>
    </w:p>
    <w:p w14:paraId="777C1A75" w14:textId="77777777" w:rsidR="00F175C2" w:rsidRPr="00F175C2" w:rsidRDefault="00F175C2" w:rsidP="00F175C2">
      <w:pPr>
        <w:spacing w:after="0" w:line="240" w:lineRule="auto"/>
        <w:rPr>
          <w:sz w:val="10"/>
          <w:szCs w:val="10"/>
        </w:rPr>
      </w:pPr>
    </w:p>
    <w:p w14:paraId="6F1000D9" w14:textId="77777777" w:rsidR="00F175C2" w:rsidRDefault="00F175C2" w:rsidP="00F175C2">
      <w:pPr>
        <w:pStyle w:val="Heading2"/>
        <w:spacing w:before="0"/>
      </w:pPr>
      <w:r>
        <w:t>Special Considerations</w:t>
      </w:r>
    </w:p>
    <w:p w14:paraId="53FD78E5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infection control</w:t>
      </w:r>
    </w:p>
    <w:p w14:paraId="3E13D0F8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patient safety alerts</w:t>
      </w:r>
    </w:p>
    <w:p w14:paraId="19448387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potential adverse events</w:t>
      </w:r>
    </w:p>
    <w:p w14:paraId="747685D1" w14:textId="77777777" w:rsidR="00F175C2" w:rsidRPr="00F175C2" w:rsidRDefault="00F175C2" w:rsidP="00F175C2">
      <w:pPr>
        <w:pStyle w:val="ListParagraph"/>
        <w:spacing w:after="0" w:line="240" w:lineRule="auto"/>
        <w:ind w:left="1080"/>
        <w:rPr>
          <w:sz w:val="10"/>
          <w:szCs w:val="10"/>
        </w:rPr>
      </w:pPr>
    </w:p>
    <w:p w14:paraId="01F8907A" w14:textId="77777777" w:rsidR="00F175C2" w:rsidRDefault="00F175C2" w:rsidP="00F175C2">
      <w:pPr>
        <w:pStyle w:val="Heading2"/>
        <w:spacing w:before="0"/>
      </w:pPr>
      <w:r>
        <w:t>Companion Documents</w:t>
      </w:r>
    </w:p>
    <w:p w14:paraId="37CB3B03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parent information (Kids Health Info)</w:t>
      </w:r>
    </w:p>
    <w:p w14:paraId="0AA3BFC2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procedures</w:t>
      </w:r>
    </w:p>
    <w:p w14:paraId="47001B8A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assessment tools</w:t>
      </w:r>
    </w:p>
    <w:p w14:paraId="6A2D6176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staff training and learning packages</w:t>
      </w:r>
    </w:p>
    <w:p w14:paraId="6A00CE05" w14:textId="77777777" w:rsidR="00F175C2" w:rsidRPr="00F175C2" w:rsidRDefault="00F175C2" w:rsidP="00F175C2">
      <w:pPr>
        <w:pStyle w:val="ListParagraph"/>
        <w:spacing w:after="0" w:line="240" w:lineRule="auto"/>
        <w:ind w:left="1080"/>
        <w:rPr>
          <w:sz w:val="10"/>
          <w:szCs w:val="10"/>
        </w:rPr>
      </w:pPr>
    </w:p>
    <w:p w14:paraId="3BEC9412" w14:textId="77777777" w:rsidR="00F175C2" w:rsidRDefault="00F175C2" w:rsidP="00F175C2">
      <w:pPr>
        <w:pStyle w:val="Heading2"/>
        <w:spacing w:before="0"/>
      </w:pPr>
      <w:r>
        <w:t>Links</w:t>
      </w:r>
    </w:p>
    <w:p w14:paraId="7DF952D9" w14:textId="77777777" w:rsidR="00F175C2" w:rsidRDefault="00F175C2" w:rsidP="00F175C2">
      <w:pPr>
        <w:spacing w:after="0" w:line="240" w:lineRule="auto"/>
      </w:pPr>
      <w:r>
        <w:t xml:space="preserve">Include web address </w:t>
      </w:r>
    </w:p>
    <w:p w14:paraId="60EC46A4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Related web sites (consumer, clinician)</w:t>
      </w:r>
    </w:p>
    <w:p w14:paraId="635EEC80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Parent support groups</w:t>
      </w:r>
    </w:p>
    <w:p w14:paraId="4BA3CC0E" w14:textId="77777777" w:rsidR="00F175C2" w:rsidRDefault="00F175C2" w:rsidP="00F175C2">
      <w:pPr>
        <w:pStyle w:val="ListParagraph"/>
        <w:numPr>
          <w:ilvl w:val="0"/>
          <w:numId w:val="2"/>
        </w:numPr>
        <w:spacing w:after="0" w:line="240" w:lineRule="auto"/>
      </w:pPr>
      <w:r>
        <w:t>National / professional bodies</w:t>
      </w:r>
    </w:p>
    <w:p w14:paraId="65D821F4" w14:textId="77777777" w:rsidR="00F175C2" w:rsidRPr="00F175C2" w:rsidRDefault="00F175C2" w:rsidP="00F175C2">
      <w:pPr>
        <w:pStyle w:val="ListParagraph"/>
        <w:spacing w:after="0" w:line="240" w:lineRule="auto"/>
        <w:ind w:left="1080"/>
        <w:rPr>
          <w:sz w:val="10"/>
          <w:szCs w:val="10"/>
        </w:rPr>
      </w:pPr>
    </w:p>
    <w:p w14:paraId="2F9B8AEC" w14:textId="77777777" w:rsidR="00F175C2" w:rsidRPr="007F5154" w:rsidRDefault="00F175C2" w:rsidP="007F5154">
      <w:pPr>
        <w:pStyle w:val="Heading2"/>
      </w:pPr>
      <w:r w:rsidRPr="007F5154">
        <w:rPr>
          <w:rStyle w:val="Heading3Char"/>
          <w:color w:val="2E74B5" w:themeColor="accent1" w:themeShade="BF"/>
          <w:sz w:val="26"/>
          <w:szCs w:val="26"/>
        </w:rPr>
        <w:t>Evidence</w:t>
      </w:r>
      <w:r w:rsidRPr="007F5154">
        <w:t xml:space="preserve"> Table</w:t>
      </w:r>
    </w:p>
    <w:p w14:paraId="7D2D4E2E" w14:textId="77777777" w:rsidR="00F175C2" w:rsidRPr="00F175C2" w:rsidRDefault="00F175C2" w:rsidP="00F175C2">
      <w:pPr>
        <w:spacing w:after="0"/>
        <w:rPr>
          <w:sz w:val="10"/>
          <w:szCs w:val="10"/>
        </w:rPr>
      </w:pPr>
    </w:p>
    <w:p w14:paraId="4E1D41BB" w14:textId="77777777" w:rsidR="00F175C2" w:rsidRPr="00F175C2" w:rsidRDefault="00F175C2" w:rsidP="00F175C2">
      <w:pPr>
        <w:pStyle w:val="Heading2"/>
        <w:spacing w:before="0"/>
      </w:pPr>
      <w:r>
        <w:t>References</w:t>
      </w:r>
      <w:bookmarkStart w:id="0" w:name="_GoBack"/>
      <w:bookmarkEnd w:id="0"/>
    </w:p>
    <w:sectPr w:rsidR="00F175C2" w:rsidRPr="00F175C2" w:rsidSect="00F175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C0A7" w14:textId="77777777" w:rsidR="00124376" w:rsidRDefault="00124376" w:rsidP="00124376">
      <w:pPr>
        <w:spacing w:after="0" w:line="240" w:lineRule="auto"/>
      </w:pPr>
      <w:r>
        <w:separator/>
      </w:r>
    </w:p>
  </w:endnote>
  <w:endnote w:type="continuationSeparator" w:id="0">
    <w:p w14:paraId="01AC4BAF" w14:textId="77777777" w:rsidR="00124376" w:rsidRDefault="00124376" w:rsidP="001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50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F9B0F" w14:textId="5BE6B9DE" w:rsidR="007F5154" w:rsidRPr="007F5154" w:rsidRDefault="007F5154" w:rsidP="007F5154">
        <w:pPr>
          <w:tabs>
            <w:tab w:val="left" w:pos="6540"/>
          </w:tabs>
          <w:spacing w:after="0"/>
          <w:jc w:val="right"/>
          <w:rPr>
            <w:i/>
          </w:rPr>
        </w:pPr>
        <w:r w:rsidRPr="007F5154">
          <w:rPr>
            <w:i/>
          </w:rPr>
          <w:t>Please note this template is a guide only.</w:t>
        </w:r>
      </w:p>
      <w:p w14:paraId="1BA4E7F1" w14:textId="49C51691" w:rsidR="00F70587" w:rsidRDefault="007F5154">
        <w:pPr>
          <w:pStyle w:val="Footer"/>
          <w:jc w:val="right"/>
        </w:pPr>
      </w:p>
    </w:sdtContent>
  </w:sdt>
  <w:p w14:paraId="682A49EB" w14:textId="6E979F3F" w:rsidR="00124376" w:rsidRPr="00124376" w:rsidRDefault="007F5154" w:rsidP="007F5154">
    <w:pPr>
      <w:pStyle w:val="Footer"/>
      <w:tabs>
        <w:tab w:val="left" w:pos="67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82BCD" w14:textId="77777777" w:rsidR="00124376" w:rsidRDefault="00124376" w:rsidP="00124376">
      <w:pPr>
        <w:spacing w:after="0" w:line="240" w:lineRule="auto"/>
      </w:pPr>
      <w:r>
        <w:separator/>
      </w:r>
    </w:p>
  </w:footnote>
  <w:footnote w:type="continuationSeparator" w:id="0">
    <w:p w14:paraId="313E0FB9" w14:textId="77777777" w:rsidR="00124376" w:rsidRDefault="00124376" w:rsidP="001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37C"/>
    <w:multiLevelType w:val="hybridMultilevel"/>
    <w:tmpl w:val="96666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E3C"/>
    <w:multiLevelType w:val="hybridMultilevel"/>
    <w:tmpl w:val="02F6D3A6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28B"/>
    <w:multiLevelType w:val="hybridMultilevel"/>
    <w:tmpl w:val="8812BDAC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3020"/>
    <w:multiLevelType w:val="hybridMultilevel"/>
    <w:tmpl w:val="D65E8FF8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144C"/>
    <w:multiLevelType w:val="hybridMultilevel"/>
    <w:tmpl w:val="C9682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1130"/>
    <w:multiLevelType w:val="hybridMultilevel"/>
    <w:tmpl w:val="2E200CF4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130E"/>
    <w:multiLevelType w:val="hybridMultilevel"/>
    <w:tmpl w:val="3594ED2C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E52FC"/>
    <w:multiLevelType w:val="hybridMultilevel"/>
    <w:tmpl w:val="7A6ACE30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55C75"/>
    <w:multiLevelType w:val="hybridMultilevel"/>
    <w:tmpl w:val="9F2E485E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C1850"/>
    <w:multiLevelType w:val="hybridMultilevel"/>
    <w:tmpl w:val="BB04FB44"/>
    <w:lvl w:ilvl="0" w:tplc="D4BE32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C2"/>
    <w:rsid w:val="00124376"/>
    <w:rsid w:val="0056690D"/>
    <w:rsid w:val="00735CD0"/>
    <w:rsid w:val="007F5154"/>
    <w:rsid w:val="00D116ED"/>
    <w:rsid w:val="00F0369B"/>
    <w:rsid w:val="00F175C2"/>
    <w:rsid w:val="00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21D7"/>
  <w15:chartTrackingRefBased/>
  <w15:docId w15:val="{AC4F7B88-A87C-4151-BE77-5AC2F88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5C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75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2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76"/>
  </w:style>
  <w:style w:type="paragraph" w:styleId="Footer">
    <w:name w:val="footer"/>
    <w:basedOn w:val="Normal"/>
    <w:link w:val="FooterChar"/>
    <w:uiPriority w:val="99"/>
    <w:unhideWhenUsed/>
    <w:rsid w:val="0012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76"/>
  </w:style>
  <w:style w:type="character" w:styleId="Hyperlink">
    <w:name w:val="Hyperlink"/>
    <w:basedOn w:val="DefaultParagraphFont"/>
    <w:uiPriority w:val="99"/>
    <w:unhideWhenUsed/>
    <w:rsid w:val="001243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42F5-CCD5-4925-BDB6-8E87A557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Children's Hospital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Hawley</dc:creator>
  <cp:keywords/>
  <dc:description/>
  <cp:lastModifiedBy>Meaghan Hawley</cp:lastModifiedBy>
  <cp:revision>6</cp:revision>
  <dcterms:created xsi:type="dcterms:W3CDTF">2017-02-27T01:22:00Z</dcterms:created>
  <dcterms:modified xsi:type="dcterms:W3CDTF">2020-02-17T00:56:00Z</dcterms:modified>
</cp:coreProperties>
</file>