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5E26A" w14:textId="77777777" w:rsidR="001E7EDC" w:rsidRPr="0062186B" w:rsidRDefault="001E7EDC" w:rsidP="00BD0321">
      <w:pPr>
        <w:jc w:val="center"/>
        <w:rPr>
          <w:rFonts w:ascii="Palatino Linotype" w:hAnsi="Palatino Linotype" w:cs="Times New Roman"/>
          <w:b/>
          <w:sz w:val="30"/>
          <w:szCs w:val="30"/>
        </w:rPr>
      </w:pPr>
      <w:r>
        <w:rPr>
          <w:rFonts w:ascii="Palatino Linotype" w:hAnsi="Palatino Linotype" w:cs="Times New Roman"/>
          <w:b/>
          <w:sz w:val="30"/>
          <w:szCs w:val="30"/>
        </w:rPr>
        <w:t>VFPMS seminar program 2016</w:t>
      </w:r>
    </w:p>
    <w:p w14:paraId="6EDBFDE8" w14:textId="77777777" w:rsidR="001E7EDC" w:rsidRDefault="001E7EDC" w:rsidP="00BD0321">
      <w:pPr>
        <w:jc w:val="center"/>
        <w:rPr>
          <w:rFonts w:ascii="Palatino Linotype" w:hAnsi="Palatino Linotype" w:cs="Times New Roman"/>
          <w:b/>
          <w:sz w:val="30"/>
          <w:szCs w:val="30"/>
        </w:rPr>
      </w:pPr>
      <w:r w:rsidRPr="0059071E">
        <w:rPr>
          <w:rFonts w:ascii="Palatino Linotype" w:hAnsi="Palatino Linotype" w:cs="Times New Roman"/>
          <w:b/>
          <w:i/>
          <w:sz w:val="30"/>
          <w:szCs w:val="30"/>
        </w:rPr>
        <w:t>Child neglect</w:t>
      </w:r>
      <w:r>
        <w:rPr>
          <w:rFonts w:ascii="Palatino Linotype" w:hAnsi="Palatino Linotype" w:cs="Times New Roman"/>
          <w:b/>
          <w:i/>
          <w:sz w:val="30"/>
          <w:szCs w:val="30"/>
        </w:rPr>
        <w:t>: Why action is always better than apathy</w:t>
      </w:r>
    </w:p>
    <w:p w14:paraId="08A8A1CC" w14:textId="77777777" w:rsidR="001E7EDC" w:rsidRPr="0062186B" w:rsidRDefault="001E7EDC" w:rsidP="00BD0321">
      <w:pPr>
        <w:spacing w:before="240"/>
        <w:jc w:val="center"/>
        <w:rPr>
          <w:rFonts w:ascii="Palatino Linotype" w:hAnsi="Palatino Linotype" w:cs="Times New Roman"/>
          <w:sz w:val="26"/>
          <w:szCs w:val="26"/>
        </w:rPr>
      </w:pPr>
      <w:r>
        <w:rPr>
          <w:rFonts w:ascii="Palatino Linotype" w:hAnsi="Palatino Linotype" w:cs="Times New Roman"/>
          <w:sz w:val="26"/>
          <w:szCs w:val="26"/>
        </w:rPr>
        <w:t>Vernon Collins Lecture Theatre</w:t>
      </w:r>
      <w:r>
        <w:rPr>
          <w:rFonts w:ascii="Palatino Linotype" w:hAnsi="Palatino Linotype" w:cs="Times New Roman"/>
          <w:sz w:val="26"/>
          <w:szCs w:val="26"/>
        </w:rPr>
        <w:br/>
        <w:t>The Royal Children’s Hospital</w:t>
      </w:r>
      <w:r w:rsidRPr="0062186B">
        <w:rPr>
          <w:rFonts w:ascii="Palatino Linotype" w:hAnsi="Palatino Linotype" w:cs="Times New Roman"/>
          <w:sz w:val="26"/>
          <w:szCs w:val="26"/>
        </w:rPr>
        <w:t>, Melbourne</w:t>
      </w:r>
    </w:p>
    <w:p w14:paraId="4853D3F8" w14:textId="77777777" w:rsidR="001E7EDC" w:rsidRDefault="001E7EDC" w:rsidP="00BD0321">
      <w:pPr>
        <w:rPr>
          <w:b/>
          <w:sz w:val="26"/>
          <w:szCs w:val="26"/>
        </w:rPr>
      </w:pPr>
    </w:p>
    <w:p w14:paraId="52F7A829" w14:textId="77777777" w:rsidR="001E7EDC" w:rsidRPr="00E42CE1" w:rsidRDefault="001E7EDC" w:rsidP="001E7EDC">
      <w:pPr>
        <w:rPr>
          <w:b/>
          <w:sz w:val="26"/>
          <w:szCs w:val="26"/>
        </w:rPr>
      </w:pPr>
      <w:r>
        <w:rPr>
          <w:b/>
          <w:sz w:val="26"/>
          <w:szCs w:val="26"/>
        </w:rPr>
        <w:t>Monday 1st August 2016</w:t>
      </w:r>
    </w:p>
    <w:tbl>
      <w:tblPr>
        <w:tblStyle w:val="TableGrid"/>
        <w:tblW w:w="0" w:type="auto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0"/>
        <w:gridCol w:w="5350"/>
        <w:gridCol w:w="2409"/>
      </w:tblGrid>
      <w:tr w:rsidR="001939D0" w:rsidRPr="0062186B" w14:paraId="4AD5AEAA" w14:textId="77777777" w:rsidTr="00CF0B4D">
        <w:trPr>
          <w:tblCellSpacing w:w="14" w:type="dxa"/>
        </w:trPr>
        <w:tc>
          <w:tcPr>
            <w:tcW w:w="1838" w:type="dxa"/>
          </w:tcPr>
          <w:p w14:paraId="177C76F2" w14:textId="77777777" w:rsidR="001939D0" w:rsidRPr="0062186B" w:rsidRDefault="001939D0">
            <w:pPr>
              <w:rPr>
                <w:rFonts w:ascii="Palatino Linotype" w:hAnsi="Palatino Linotype"/>
                <w:b/>
                <w:sz w:val="26"/>
                <w:szCs w:val="26"/>
              </w:rPr>
            </w:pPr>
            <w:r w:rsidRPr="0062186B">
              <w:rPr>
                <w:rFonts w:ascii="Palatino Linotype" w:hAnsi="Palatino Linotype"/>
                <w:b/>
                <w:sz w:val="26"/>
                <w:szCs w:val="26"/>
              </w:rPr>
              <w:t>Time</w:t>
            </w:r>
          </w:p>
        </w:tc>
        <w:tc>
          <w:tcPr>
            <w:tcW w:w="5322" w:type="dxa"/>
          </w:tcPr>
          <w:p w14:paraId="1CEBE5A7" w14:textId="77777777" w:rsidR="001939D0" w:rsidRPr="0062186B" w:rsidRDefault="001939D0">
            <w:pPr>
              <w:rPr>
                <w:rFonts w:ascii="Palatino Linotype" w:hAnsi="Palatino Linotype"/>
                <w:b/>
                <w:sz w:val="26"/>
                <w:szCs w:val="26"/>
              </w:rPr>
            </w:pPr>
            <w:r w:rsidRPr="0062186B">
              <w:rPr>
                <w:rFonts w:ascii="Palatino Linotype" w:hAnsi="Palatino Linotype"/>
                <w:b/>
                <w:sz w:val="26"/>
                <w:szCs w:val="26"/>
              </w:rPr>
              <w:t>Topic</w:t>
            </w:r>
          </w:p>
        </w:tc>
        <w:tc>
          <w:tcPr>
            <w:tcW w:w="2367" w:type="dxa"/>
          </w:tcPr>
          <w:p w14:paraId="20D5F2F0" w14:textId="77777777" w:rsidR="001939D0" w:rsidRPr="0062186B" w:rsidRDefault="001939D0">
            <w:pPr>
              <w:rPr>
                <w:rFonts w:ascii="Palatino Linotype" w:hAnsi="Palatino Linotype"/>
                <w:b/>
                <w:sz w:val="26"/>
                <w:szCs w:val="26"/>
              </w:rPr>
            </w:pPr>
            <w:r w:rsidRPr="0062186B">
              <w:rPr>
                <w:rFonts w:ascii="Palatino Linotype" w:hAnsi="Palatino Linotype"/>
                <w:b/>
                <w:sz w:val="26"/>
                <w:szCs w:val="26"/>
              </w:rPr>
              <w:t>Speaker</w:t>
            </w:r>
          </w:p>
        </w:tc>
      </w:tr>
      <w:tr w:rsidR="001939D0" w:rsidRPr="001D0E37" w14:paraId="7DC71787" w14:textId="77777777" w:rsidTr="00CF0B4D">
        <w:trPr>
          <w:tblCellSpacing w:w="14" w:type="dxa"/>
        </w:trPr>
        <w:tc>
          <w:tcPr>
            <w:tcW w:w="1838" w:type="dxa"/>
            <w:shd w:val="clear" w:color="auto" w:fill="D9D9D9" w:themeFill="background1" w:themeFillShade="D9"/>
          </w:tcPr>
          <w:p w14:paraId="029A828F" w14:textId="77777777" w:rsidR="001939D0" w:rsidRPr="001D0E37" w:rsidRDefault="001939D0" w:rsidP="0062186B">
            <w:pPr>
              <w:spacing w:before="240"/>
              <w:rPr>
                <w:rFonts w:cs="Arial"/>
                <w:b/>
                <w:sz w:val="24"/>
                <w:szCs w:val="24"/>
              </w:rPr>
            </w:pPr>
            <w:r w:rsidRPr="001D0E37">
              <w:rPr>
                <w:rFonts w:cs="Arial"/>
                <w:b/>
                <w:sz w:val="24"/>
                <w:szCs w:val="24"/>
              </w:rPr>
              <w:t>8:30</w:t>
            </w:r>
            <w:r w:rsidR="00FD1819" w:rsidRPr="001D0E37">
              <w:rPr>
                <w:rFonts w:cs="Arial"/>
                <w:b/>
                <w:sz w:val="24"/>
                <w:szCs w:val="24"/>
              </w:rPr>
              <w:t>–</w:t>
            </w:r>
            <w:r w:rsidRPr="001D0E37">
              <w:rPr>
                <w:rFonts w:cs="Arial"/>
                <w:b/>
                <w:sz w:val="24"/>
                <w:szCs w:val="24"/>
              </w:rPr>
              <w:t>9:00</w:t>
            </w:r>
          </w:p>
        </w:tc>
        <w:tc>
          <w:tcPr>
            <w:tcW w:w="5322" w:type="dxa"/>
            <w:shd w:val="clear" w:color="auto" w:fill="D9D9D9" w:themeFill="background1" w:themeFillShade="D9"/>
          </w:tcPr>
          <w:p w14:paraId="7C8F5068" w14:textId="77777777" w:rsidR="001939D0" w:rsidRPr="001D0E37" w:rsidRDefault="00765048" w:rsidP="0062186B">
            <w:pPr>
              <w:spacing w:before="2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Registration open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14:paraId="210CA949" w14:textId="77777777" w:rsidR="001939D0" w:rsidRPr="001D0E37" w:rsidRDefault="001939D0" w:rsidP="0062186B">
            <w:pPr>
              <w:spacing w:before="240"/>
              <w:rPr>
                <w:rFonts w:cs="Arial"/>
                <w:b/>
                <w:sz w:val="24"/>
                <w:szCs w:val="24"/>
              </w:rPr>
            </w:pPr>
          </w:p>
        </w:tc>
      </w:tr>
      <w:tr w:rsidR="001939D0" w:rsidRPr="001D0E37" w14:paraId="330B40EE" w14:textId="77777777" w:rsidTr="00CF0B4D">
        <w:trPr>
          <w:tblCellSpacing w:w="14" w:type="dxa"/>
        </w:trPr>
        <w:tc>
          <w:tcPr>
            <w:tcW w:w="1838" w:type="dxa"/>
          </w:tcPr>
          <w:p w14:paraId="59DE9738" w14:textId="77777777" w:rsidR="00D01820" w:rsidRPr="00765048" w:rsidRDefault="00D01820" w:rsidP="00A31F61">
            <w:pPr>
              <w:rPr>
                <w:rFonts w:cs="Arial"/>
                <w:sz w:val="24"/>
                <w:szCs w:val="24"/>
              </w:rPr>
            </w:pPr>
            <w:r w:rsidRPr="001D0E37">
              <w:rPr>
                <w:rFonts w:cs="Arial"/>
                <w:sz w:val="24"/>
                <w:szCs w:val="24"/>
              </w:rPr>
              <w:t>9:00–</w:t>
            </w:r>
            <w:r w:rsidR="00765048">
              <w:rPr>
                <w:rFonts w:cs="Arial"/>
                <w:sz w:val="24"/>
                <w:szCs w:val="24"/>
              </w:rPr>
              <w:t>9:45</w:t>
            </w:r>
          </w:p>
        </w:tc>
        <w:tc>
          <w:tcPr>
            <w:tcW w:w="5322" w:type="dxa"/>
          </w:tcPr>
          <w:p w14:paraId="4B5C1EE1" w14:textId="37560C30" w:rsidR="00AF58D0" w:rsidRDefault="00532AAB" w:rsidP="00AF58D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What is negl</w:t>
            </w:r>
            <w:r w:rsidR="00460E8B">
              <w:rPr>
                <w:rFonts w:cs="Arial"/>
                <w:sz w:val="24"/>
                <w:szCs w:val="24"/>
              </w:rPr>
              <w:t>ect? A social work perspective.</w:t>
            </w:r>
          </w:p>
          <w:p w14:paraId="281967EB" w14:textId="77777777" w:rsidR="005B5DF3" w:rsidRPr="001D0E37" w:rsidRDefault="005B5DF3" w:rsidP="00D413B6">
            <w:pPr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14:paraId="71B47577" w14:textId="77777777" w:rsidR="001939D0" w:rsidRPr="001D0E37" w:rsidRDefault="00F2476E">
            <w:pPr>
              <w:rPr>
                <w:sz w:val="24"/>
                <w:szCs w:val="24"/>
              </w:rPr>
            </w:pPr>
            <w:r w:rsidRPr="001D0E37">
              <w:rPr>
                <w:sz w:val="24"/>
                <w:szCs w:val="24"/>
              </w:rPr>
              <w:t>Ronda Johns</w:t>
            </w:r>
          </w:p>
        </w:tc>
      </w:tr>
      <w:tr w:rsidR="00A31F61" w:rsidRPr="001D0E37" w14:paraId="36217B9E" w14:textId="77777777" w:rsidTr="00CF0B4D">
        <w:trPr>
          <w:tblCellSpacing w:w="14" w:type="dxa"/>
        </w:trPr>
        <w:tc>
          <w:tcPr>
            <w:tcW w:w="1838" w:type="dxa"/>
          </w:tcPr>
          <w:p w14:paraId="51C6B71D" w14:textId="77777777" w:rsidR="00A31F61" w:rsidRPr="001D0E37" w:rsidRDefault="00765048" w:rsidP="00A31F6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9:50–10:35</w:t>
            </w:r>
          </w:p>
        </w:tc>
        <w:tc>
          <w:tcPr>
            <w:tcW w:w="5322" w:type="dxa"/>
          </w:tcPr>
          <w:p w14:paraId="4F6BA668" w14:textId="77777777" w:rsidR="00AF58D0" w:rsidRPr="001D0E37" w:rsidRDefault="00532AAB" w:rsidP="00AF5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neglect? A medical perspective.</w:t>
            </w:r>
          </w:p>
          <w:p w14:paraId="6FDBB992" w14:textId="77777777" w:rsidR="00AF58D0" w:rsidRPr="001D0E37" w:rsidRDefault="00AF58D0" w:rsidP="00AF58D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14:paraId="5B6B156A" w14:textId="5FCFE74F" w:rsidR="00A31F61" w:rsidRPr="001D0E37" w:rsidRDefault="002A6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Jo Tully</w:t>
            </w:r>
          </w:p>
        </w:tc>
      </w:tr>
      <w:tr w:rsidR="001939D0" w:rsidRPr="001D0E37" w14:paraId="6394346E" w14:textId="77777777" w:rsidTr="00CF0B4D">
        <w:trPr>
          <w:tblCellSpacing w:w="14" w:type="dxa"/>
        </w:trPr>
        <w:tc>
          <w:tcPr>
            <w:tcW w:w="1838" w:type="dxa"/>
            <w:shd w:val="clear" w:color="auto" w:fill="D9D9D9" w:themeFill="background1" w:themeFillShade="D9"/>
          </w:tcPr>
          <w:p w14:paraId="3D903CC2" w14:textId="1E9239C0" w:rsidR="001939D0" w:rsidRPr="001D0E37" w:rsidRDefault="00765048" w:rsidP="00E42CE1">
            <w:pPr>
              <w:spacing w:before="2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10:3</w:t>
            </w:r>
            <w:r w:rsidR="00D56585" w:rsidRPr="001D0E37">
              <w:rPr>
                <w:rFonts w:cs="Arial"/>
                <w:b/>
                <w:sz w:val="24"/>
                <w:szCs w:val="24"/>
              </w:rPr>
              <w:t>5</w:t>
            </w:r>
            <w:r w:rsidR="00FD1819" w:rsidRPr="001D0E37">
              <w:rPr>
                <w:rFonts w:cs="Arial"/>
                <w:b/>
                <w:sz w:val="24"/>
                <w:szCs w:val="24"/>
              </w:rPr>
              <w:t>–</w:t>
            </w:r>
            <w:r>
              <w:rPr>
                <w:rFonts w:cs="Arial"/>
                <w:b/>
                <w:sz w:val="24"/>
                <w:szCs w:val="24"/>
              </w:rPr>
              <w:t>11:0</w:t>
            </w:r>
            <w:r w:rsidR="00794558">
              <w:rPr>
                <w:rFonts w:cs="Arial"/>
                <w:b/>
                <w:sz w:val="24"/>
                <w:szCs w:val="24"/>
              </w:rPr>
              <w:t>0</w:t>
            </w:r>
          </w:p>
        </w:tc>
        <w:tc>
          <w:tcPr>
            <w:tcW w:w="5322" w:type="dxa"/>
            <w:shd w:val="clear" w:color="auto" w:fill="D9D9D9" w:themeFill="background1" w:themeFillShade="D9"/>
          </w:tcPr>
          <w:p w14:paraId="6177A894" w14:textId="77777777" w:rsidR="001939D0" w:rsidRPr="001D0E37" w:rsidRDefault="00923027" w:rsidP="00E42CE1">
            <w:pPr>
              <w:spacing w:before="240"/>
              <w:rPr>
                <w:rFonts w:cs="Arial"/>
                <w:b/>
                <w:sz w:val="24"/>
                <w:szCs w:val="24"/>
              </w:rPr>
            </w:pPr>
            <w:r w:rsidRPr="001D0E37">
              <w:rPr>
                <w:rFonts w:cs="Arial"/>
                <w:b/>
                <w:sz w:val="24"/>
                <w:szCs w:val="24"/>
              </w:rPr>
              <w:t>Morning tea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14:paraId="468B2842" w14:textId="77777777" w:rsidR="001939D0" w:rsidRPr="001D0E37" w:rsidRDefault="001939D0" w:rsidP="00E42CE1">
            <w:pPr>
              <w:spacing w:before="240"/>
              <w:rPr>
                <w:rFonts w:cs="Arial"/>
                <w:b/>
                <w:sz w:val="24"/>
                <w:szCs w:val="24"/>
              </w:rPr>
            </w:pPr>
          </w:p>
        </w:tc>
      </w:tr>
      <w:tr w:rsidR="00532AAB" w:rsidRPr="001D0E37" w14:paraId="4D5537B8" w14:textId="77777777" w:rsidTr="006C4AB3">
        <w:trPr>
          <w:trHeight w:val="916"/>
          <w:tblCellSpacing w:w="14" w:type="dxa"/>
        </w:trPr>
        <w:tc>
          <w:tcPr>
            <w:tcW w:w="1838" w:type="dxa"/>
          </w:tcPr>
          <w:p w14:paraId="47AC529A" w14:textId="0E424D8A" w:rsidR="00532AAB" w:rsidRPr="00765048" w:rsidRDefault="00765048" w:rsidP="00794558">
            <w:pPr>
              <w:rPr>
                <w:sz w:val="24"/>
                <w:szCs w:val="24"/>
              </w:rPr>
            </w:pPr>
            <w:r w:rsidRPr="00765048">
              <w:rPr>
                <w:sz w:val="24"/>
                <w:szCs w:val="24"/>
              </w:rPr>
              <w:t>11:0</w:t>
            </w:r>
            <w:r w:rsidR="00794558">
              <w:rPr>
                <w:sz w:val="24"/>
                <w:szCs w:val="24"/>
              </w:rPr>
              <w:t>0–11:45</w:t>
            </w:r>
          </w:p>
        </w:tc>
        <w:tc>
          <w:tcPr>
            <w:tcW w:w="5322" w:type="dxa"/>
          </w:tcPr>
          <w:p w14:paraId="38E9B457" w14:textId="0660DECC" w:rsidR="00532AAB" w:rsidRPr="001D0E37" w:rsidRDefault="00ED15C2" w:rsidP="00ED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Neglect and n</w:t>
            </w:r>
            <w:r w:rsidR="00532AAB">
              <w:rPr>
                <w:sz w:val="24"/>
                <w:szCs w:val="24"/>
              </w:rPr>
              <w:t>eurobiology</w:t>
            </w:r>
            <w:r w:rsidR="00DD0D2A">
              <w:rPr>
                <w:sz w:val="24"/>
                <w:szCs w:val="24"/>
              </w:rPr>
              <w:t xml:space="preserve"> – the effects of neglect on the developing brain</w:t>
            </w:r>
            <w:r w:rsidR="00532AAB">
              <w:rPr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14:paraId="78B831A3" w14:textId="77777777" w:rsidR="00532AAB" w:rsidRPr="001D0E37" w:rsidRDefault="00532AAB" w:rsidP="006C4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Jo Tully</w:t>
            </w:r>
          </w:p>
        </w:tc>
      </w:tr>
      <w:tr w:rsidR="00A65203" w:rsidRPr="001D0E37" w14:paraId="44230CCD" w14:textId="77777777" w:rsidTr="00CF0B4D">
        <w:trPr>
          <w:tblCellSpacing w:w="14" w:type="dxa"/>
        </w:trPr>
        <w:tc>
          <w:tcPr>
            <w:tcW w:w="1838" w:type="dxa"/>
          </w:tcPr>
          <w:p w14:paraId="59477146" w14:textId="0F58FC25" w:rsidR="00C55D89" w:rsidRPr="001D0E37" w:rsidRDefault="00794558" w:rsidP="003C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11:50–12:40</w:t>
            </w:r>
          </w:p>
        </w:tc>
        <w:tc>
          <w:tcPr>
            <w:tcW w:w="5322" w:type="dxa"/>
            <w:vAlign w:val="center"/>
          </w:tcPr>
          <w:p w14:paraId="10371A49" w14:textId="66C6007E" w:rsidR="00794558" w:rsidRPr="001D0E37" w:rsidRDefault="00E42592" w:rsidP="00E425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Case-based discussion</w:t>
            </w:r>
            <w:r w:rsidR="006B2817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–</w:t>
            </w:r>
            <w:r w:rsidR="0096285C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highlighting issues around domestic squalor </w:t>
            </w:r>
            <w:r w:rsidR="0096285C">
              <w:rPr>
                <w:rFonts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67" w:type="dxa"/>
          </w:tcPr>
          <w:p w14:paraId="2CF813F9" w14:textId="2EA36139" w:rsidR="00A65203" w:rsidRPr="001D0E37" w:rsidRDefault="00E42592" w:rsidP="00A65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Anne Smith</w:t>
            </w:r>
          </w:p>
        </w:tc>
      </w:tr>
      <w:tr w:rsidR="00A65203" w:rsidRPr="001D0E37" w14:paraId="3EB8879B" w14:textId="77777777" w:rsidTr="00CF0B4D">
        <w:trPr>
          <w:tblCellSpacing w:w="14" w:type="dxa"/>
        </w:trPr>
        <w:tc>
          <w:tcPr>
            <w:tcW w:w="1838" w:type="dxa"/>
            <w:shd w:val="clear" w:color="auto" w:fill="D9D9D9" w:themeFill="background1" w:themeFillShade="D9"/>
          </w:tcPr>
          <w:p w14:paraId="0FAEEA0B" w14:textId="0E2835EF" w:rsidR="00A65203" w:rsidRPr="001D0E37" w:rsidRDefault="00794558" w:rsidP="00765048">
            <w:pPr>
              <w:spacing w:before="2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12:40</w:t>
            </w:r>
            <w:r w:rsidR="00A65203" w:rsidRPr="001D0E37">
              <w:rPr>
                <w:rFonts w:cs="Arial"/>
                <w:b/>
                <w:sz w:val="24"/>
                <w:szCs w:val="24"/>
              </w:rPr>
              <w:t>–1:</w:t>
            </w:r>
            <w:r>
              <w:rPr>
                <w:rFonts w:cs="Arial"/>
                <w:b/>
                <w:sz w:val="24"/>
                <w:szCs w:val="24"/>
              </w:rPr>
              <w:t>20</w:t>
            </w:r>
          </w:p>
        </w:tc>
        <w:tc>
          <w:tcPr>
            <w:tcW w:w="5322" w:type="dxa"/>
            <w:shd w:val="clear" w:color="auto" w:fill="D9D9D9" w:themeFill="background1" w:themeFillShade="D9"/>
          </w:tcPr>
          <w:p w14:paraId="44556C1B" w14:textId="77777777" w:rsidR="00A65203" w:rsidRPr="001D0E37" w:rsidRDefault="00A65203" w:rsidP="00A65203">
            <w:pPr>
              <w:spacing w:before="240"/>
              <w:rPr>
                <w:rFonts w:cs="Arial"/>
                <w:b/>
                <w:sz w:val="24"/>
                <w:szCs w:val="24"/>
              </w:rPr>
            </w:pPr>
            <w:r w:rsidRPr="001D0E37">
              <w:rPr>
                <w:rFonts w:cs="Arial"/>
                <w:b/>
                <w:sz w:val="24"/>
                <w:szCs w:val="24"/>
              </w:rPr>
              <w:t>Lunch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14:paraId="1C2125EC" w14:textId="77777777" w:rsidR="00A65203" w:rsidRPr="001D0E37" w:rsidRDefault="00A65203" w:rsidP="00A65203">
            <w:pPr>
              <w:spacing w:before="240"/>
              <w:rPr>
                <w:rFonts w:cs="Arial"/>
                <w:b/>
                <w:sz w:val="24"/>
                <w:szCs w:val="24"/>
              </w:rPr>
            </w:pPr>
          </w:p>
        </w:tc>
      </w:tr>
      <w:tr w:rsidR="00A65203" w:rsidRPr="001D0E37" w14:paraId="6056E95A" w14:textId="77777777" w:rsidTr="00765048">
        <w:trPr>
          <w:trHeight w:val="893"/>
          <w:tblCellSpacing w:w="14" w:type="dxa"/>
        </w:trPr>
        <w:tc>
          <w:tcPr>
            <w:tcW w:w="1838" w:type="dxa"/>
          </w:tcPr>
          <w:p w14:paraId="483719FA" w14:textId="15E16F33" w:rsidR="00FF03A9" w:rsidRPr="001D0E37" w:rsidRDefault="003822FA" w:rsidP="003C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1:20–2:55</w:t>
            </w:r>
          </w:p>
        </w:tc>
        <w:tc>
          <w:tcPr>
            <w:tcW w:w="5322" w:type="dxa"/>
          </w:tcPr>
          <w:p w14:paraId="79F44591" w14:textId="0D235443" w:rsidR="00532AAB" w:rsidRDefault="00916499" w:rsidP="003C1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Interactive session</w:t>
            </w:r>
            <w:r w:rsidR="007B2C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the c</w:t>
            </w:r>
            <w:r w:rsidR="00532AAB">
              <w:rPr>
                <w:sz w:val="24"/>
                <w:szCs w:val="24"/>
              </w:rPr>
              <w:t xml:space="preserve">linical assessment of neglect </w:t>
            </w:r>
            <w:r>
              <w:rPr>
                <w:sz w:val="24"/>
                <w:szCs w:val="24"/>
              </w:rPr>
              <w:t xml:space="preserve">and the NEGLECTING acronym; how do we gather information, what works, how can we help? </w:t>
            </w:r>
          </w:p>
          <w:p w14:paraId="2F461DF4" w14:textId="77777777" w:rsidR="003822FA" w:rsidRDefault="003822FA" w:rsidP="003C15CF">
            <w:pPr>
              <w:rPr>
                <w:sz w:val="24"/>
                <w:szCs w:val="24"/>
              </w:rPr>
            </w:pPr>
          </w:p>
          <w:p w14:paraId="04EC6F67" w14:textId="77777777" w:rsidR="003822FA" w:rsidRPr="001D0E37" w:rsidRDefault="003822FA" w:rsidP="00916499">
            <w:pPr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14:paraId="7D7A8540" w14:textId="71EA6534" w:rsidR="00A65203" w:rsidRPr="001D0E37" w:rsidRDefault="00602C1E" w:rsidP="00A65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Bindu Bali</w:t>
            </w:r>
            <w:r w:rsidR="003822FA">
              <w:rPr>
                <w:sz w:val="24"/>
                <w:szCs w:val="24"/>
              </w:rPr>
              <w:t xml:space="preserve"> and Dr Merryn Redenbach</w:t>
            </w:r>
          </w:p>
        </w:tc>
      </w:tr>
      <w:tr w:rsidR="00794558" w:rsidRPr="001D0E37" w14:paraId="08788BD5" w14:textId="77777777" w:rsidTr="004F0DF0">
        <w:trPr>
          <w:tblCellSpacing w:w="14" w:type="dxa"/>
        </w:trPr>
        <w:tc>
          <w:tcPr>
            <w:tcW w:w="1838" w:type="dxa"/>
            <w:shd w:val="clear" w:color="auto" w:fill="D9D9D9" w:themeFill="background1" w:themeFillShade="D9"/>
          </w:tcPr>
          <w:p w14:paraId="7D34F6EB" w14:textId="2C172CD4" w:rsidR="00794558" w:rsidRPr="001D0E37" w:rsidRDefault="00794558" w:rsidP="004F0DF0">
            <w:pPr>
              <w:spacing w:before="2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2:55–3:20</w:t>
            </w:r>
          </w:p>
        </w:tc>
        <w:tc>
          <w:tcPr>
            <w:tcW w:w="5322" w:type="dxa"/>
            <w:shd w:val="clear" w:color="auto" w:fill="D9D9D9" w:themeFill="background1" w:themeFillShade="D9"/>
          </w:tcPr>
          <w:p w14:paraId="73F18DA1" w14:textId="77777777" w:rsidR="00794558" w:rsidRPr="001D0E37" w:rsidRDefault="00794558" w:rsidP="004F0DF0">
            <w:pPr>
              <w:spacing w:before="240"/>
              <w:rPr>
                <w:rFonts w:cs="Arial"/>
                <w:b/>
                <w:sz w:val="24"/>
                <w:szCs w:val="24"/>
              </w:rPr>
            </w:pPr>
            <w:r w:rsidRPr="001D0E37">
              <w:rPr>
                <w:rFonts w:cs="Arial"/>
                <w:b/>
                <w:sz w:val="24"/>
                <w:szCs w:val="24"/>
              </w:rPr>
              <w:t>Afternoon tea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14:paraId="14D347DC" w14:textId="77777777" w:rsidR="00794558" w:rsidRPr="001D0E37" w:rsidRDefault="00794558" w:rsidP="004F0DF0">
            <w:pPr>
              <w:spacing w:before="240"/>
              <w:rPr>
                <w:rFonts w:cs="Arial"/>
                <w:b/>
                <w:sz w:val="24"/>
                <w:szCs w:val="24"/>
              </w:rPr>
            </w:pPr>
          </w:p>
        </w:tc>
      </w:tr>
      <w:tr w:rsidR="005A17EC" w:rsidRPr="001D0E37" w14:paraId="6B2664DD" w14:textId="77777777" w:rsidTr="006C4AB3">
        <w:trPr>
          <w:trHeight w:val="916"/>
          <w:tblCellSpacing w:w="14" w:type="dxa"/>
        </w:trPr>
        <w:tc>
          <w:tcPr>
            <w:tcW w:w="1838" w:type="dxa"/>
          </w:tcPr>
          <w:p w14:paraId="408377D3" w14:textId="7DE6E70B" w:rsidR="005A17EC" w:rsidRPr="00765048" w:rsidRDefault="00460E8B" w:rsidP="006C4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3:20–3:50</w:t>
            </w:r>
          </w:p>
        </w:tc>
        <w:tc>
          <w:tcPr>
            <w:tcW w:w="5322" w:type="dxa"/>
          </w:tcPr>
          <w:p w14:paraId="0E98B631" w14:textId="5D79A91B" w:rsidR="005A17EC" w:rsidRPr="001D0E37" w:rsidRDefault="007F39DC" w:rsidP="007F3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Neglect of children’s medical needs.</w:t>
            </w:r>
          </w:p>
        </w:tc>
        <w:tc>
          <w:tcPr>
            <w:tcW w:w="2367" w:type="dxa"/>
          </w:tcPr>
          <w:p w14:paraId="139235CB" w14:textId="4A1D6808" w:rsidR="005A17EC" w:rsidRPr="001D0E37" w:rsidRDefault="007F39DC" w:rsidP="006C4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Anne Smith</w:t>
            </w:r>
          </w:p>
        </w:tc>
      </w:tr>
      <w:tr w:rsidR="00A65203" w:rsidRPr="001D0E37" w14:paraId="766BADFB" w14:textId="77777777" w:rsidTr="00CF0B4D">
        <w:trPr>
          <w:tblCellSpacing w:w="14" w:type="dxa"/>
        </w:trPr>
        <w:tc>
          <w:tcPr>
            <w:tcW w:w="1838" w:type="dxa"/>
          </w:tcPr>
          <w:p w14:paraId="270F19FA" w14:textId="4779A7EE" w:rsidR="00FE3409" w:rsidRPr="001D0E37" w:rsidRDefault="00460E8B" w:rsidP="00867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3:50</w:t>
            </w:r>
            <w:r w:rsidR="0086775D" w:rsidRPr="001D0E37">
              <w:rPr>
                <w:sz w:val="24"/>
                <w:szCs w:val="24"/>
              </w:rPr>
              <w:t>–</w:t>
            </w:r>
            <w:r w:rsidR="00FE3409" w:rsidRPr="001D0E37">
              <w:rPr>
                <w:sz w:val="24"/>
                <w:szCs w:val="24"/>
              </w:rPr>
              <w:t>5:00</w:t>
            </w:r>
          </w:p>
        </w:tc>
        <w:tc>
          <w:tcPr>
            <w:tcW w:w="5322" w:type="dxa"/>
          </w:tcPr>
          <w:p w14:paraId="09644764" w14:textId="65677334" w:rsidR="00FE3409" w:rsidRPr="007F39DC" w:rsidRDefault="00AB0BA7" w:rsidP="00A6520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</w:t>
            </w:r>
            <w:r w:rsidR="007F39DC">
              <w:rPr>
                <w:rFonts w:cs="Arial"/>
                <w:sz w:val="24"/>
                <w:szCs w:val="24"/>
              </w:rPr>
              <w:t>egal issues;</w:t>
            </w:r>
            <w:r>
              <w:rPr>
                <w:rFonts w:cs="Arial"/>
                <w:sz w:val="24"/>
                <w:szCs w:val="24"/>
              </w:rPr>
              <w:t xml:space="preserve"> Aspects of Criminal and </w:t>
            </w:r>
            <w:r w:rsidR="000D2DE1">
              <w:rPr>
                <w:rFonts w:cs="Arial"/>
                <w:sz w:val="24"/>
                <w:szCs w:val="24"/>
              </w:rPr>
              <w:t>Child Protection law</w:t>
            </w:r>
            <w:r>
              <w:rPr>
                <w:rFonts w:cs="Arial"/>
                <w:sz w:val="24"/>
                <w:szCs w:val="24"/>
              </w:rPr>
              <w:t xml:space="preserve"> relating to neglect</w:t>
            </w:r>
            <w:r w:rsidR="000D2DE1">
              <w:rPr>
                <w:rFonts w:cs="Arial"/>
                <w:sz w:val="24"/>
                <w:szCs w:val="24"/>
              </w:rPr>
              <w:t>.</w:t>
            </w:r>
          </w:p>
          <w:p w14:paraId="67138A50" w14:textId="77777777" w:rsidR="00FD45A0" w:rsidRPr="001D0E37" w:rsidRDefault="00FD45A0" w:rsidP="00A65203">
            <w:pPr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14:paraId="73AE07BC" w14:textId="0349AA20" w:rsidR="0057544B" w:rsidRPr="001D0E37" w:rsidRDefault="007F39DC" w:rsidP="0049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r w:rsidR="004966A5">
              <w:rPr>
                <w:sz w:val="24"/>
                <w:szCs w:val="24"/>
              </w:rPr>
              <w:t>Anne Smith</w:t>
            </w:r>
          </w:p>
        </w:tc>
      </w:tr>
      <w:tr w:rsidR="002C4544" w:rsidRPr="001D0E37" w14:paraId="79953039" w14:textId="77777777" w:rsidTr="004570F3">
        <w:trPr>
          <w:tblCellSpacing w:w="14" w:type="dxa"/>
        </w:trPr>
        <w:tc>
          <w:tcPr>
            <w:tcW w:w="1838" w:type="dxa"/>
            <w:shd w:val="clear" w:color="auto" w:fill="D9D9D9" w:themeFill="background1" w:themeFillShade="D9"/>
          </w:tcPr>
          <w:p w14:paraId="1BFE6B99" w14:textId="77777777" w:rsidR="002C4544" w:rsidRPr="001D0E37" w:rsidRDefault="002C4544" w:rsidP="004570F3">
            <w:pPr>
              <w:spacing w:before="240"/>
              <w:rPr>
                <w:rFonts w:cs="Arial"/>
                <w:b/>
                <w:sz w:val="24"/>
                <w:szCs w:val="24"/>
              </w:rPr>
            </w:pPr>
            <w:r w:rsidRPr="001D0E37">
              <w:rPr>
                <w:rFonts w:cs="Arial"/>
                <w:b/>
                <w:sz w:val="24"/>
                <w:szCs w:val="24"/>
              </w:rPr>
              <w:t>5:00–5:10</w:t>
            </w:r>
          </w:p>
        </w:tc>
        <w:tc>
          <w:tcPr>
            <w:tcW w:w="5322" w:type="dxa"/>
            <w:shd w:val="clear" w:color="auto" w:fill="D9D9D9" w:themeFill="background1" w:themeFillShade="D9"/>
          </w:tcPr>
          <w:p w14:paraId="0A729857" w14:textId="77777777" w:rsidR="002C4544" w:rsidRPr="001D0E37" w:rsidRDefault="002C4544" w:rsidP="004570F3">
            <w:pPr>
              <w:spacing w:before="240"/>
              <w:rPr>
                <w:rFonts w:cs="Arial"/>
                <w:b/>
                <w:sz w:val="24"/>
                <w:szCs w:val="24"/>
              </w:rPr>
            </w:pPr>
            <w:r w:rsidRPr="001D0E37">
              <w:rPr>
                <w:rFonts w:cs="Arial"/>
                <w:b/>
                <w:sz w:val="24"/>
                <w:szCs w:val="24"/>
              </w:rPr>
              <w:t>Questions and closing comments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14:paraId="694AE738" w14:textId="77777777" w:rsidR="002C4544" w:rsidRPr="001D0E37" w:rsidRDefault="002C4544" w:rsidP="004570F3">
            <w:pPr>
              <w:spacing w:before="240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6B67F596" w14:textId="77777777" w:rsidR="001939D0" w:rsidRDefault="001939D0" w:rsidP="00044E0D">
      <w:pPr>
        <w:rPr>
          <w:sz w:val="24"/>
          <w:szCs w:val="24"/>
        </w:rPr>
      </w:pPr>
    </w:p>
    <w:p w14:paraId="1A09CD11" w14:textId="18CC10AA" w:rsidR="00602C1E" w:rsidRPr="001D0E37" w:rsidRDefault="00602C1E" w:rsidP="00044E0D">
      <w:pPr>
        <w:rPr>
          <w:sz w:val="24"/>
          <w:szCs w:val="24"/>
        </w:rPr>
      </w:pPr>
    </w:p>
    <w:sectPr w:rsidR="00602C1E" w:rsidRPr="001D0E37" w:rsidSect="00E42C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D88FB" w14:textId="77777777" w:rsidR="00923027" w:rsidRDefault="00923027" w:rsidP="00923027">
      <w:pPr>
        <w:spacing w:after="0" w:line="240" w:lineRule="auto"/>
      </w:pPr>
      <w:r>
        <w:separator/>
      </w:r>
    </w:p>
  </w:endnote>
  <w:endnote w:type="continuationSeparator" w:id="0">
    <w:p w14:paraId="7295E985" w14:textId="77777777" w:rsidR="00923027" w:rsidRDefault="00923027" w:rsidP="0092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AF368" w14:textId="77777777" w:rsidR="00923027" w:rsidRDefault="00923027" w:rsidP="00923027">
      <w:pPr>
        <w:spacing w:after="0" w:line="240" w:lineRule="auto"/>
      </w:pPr>
      <w:r>
        <w:separator/>
      </w:r>
    </w:p>
  </w:footnote>
  <w:footnote w:type="continuationSeparator" w:id="0">
    <w:p w14:paraId="6478BF3D" w14:textId="77777777" w:rsidR="00923027" w:rsidRDefault="00923027" w:rsidP="00923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D0"/>
    <w:rsid w:val="000176F6"/>
    <w:rsid w:val="0004134D"/>
    <w:rsid w:val="00044E0D"/>
    <w:rsid w:val="00050125"/>
    <w:rsid w:val="000A2A6D"/>
    <w:rsid w:val="000D2DE1"/>
    <w:rsid w:val="001512BE"/>
    <w:rsid w:val="00165063"/>
    <w:rsid w:val="001727CE"/>
    <w:rsid w:val="00177CBA"/>
    <w:rsid w:val="001939D0"/>
    <w:rsid w:val="001C69A8"/>
    <w:rsid w:val="001D0E37"/>
    <w:rsid w:val="001D352C"/>
    <w:rsid w:val="001E5276"/>
    <w:rsid w:val="001E7EDC"/>
    <w:rsid w:val="001F2D8A"/>
    <w:rsid w:val="002615DC"/>
    <w:rsid w:val="002710AF"/>
    <w:rsid w:val="002A6304"/>
    <w:rsid w:val="002B0667"/>
    <w:rsid w:val="002C4544"/>
    <w:rsid w:val="002D2E3C"/>
    <w:rsid w:val="002D5A74"/>
    <w:rsid w:val="002D5D87"/>
    <w:rsid w:val="002D6C39"/>
    <w:rsid w:val="00372B45"/>
    <w:rsid w:val="003822FA"/>
    <w:rsid w:val="00393459"/>
    <w:rsid w:val="003C15CF"/>
    <w:rsid w:val="003D06BB"/>
    <w:rsid w:val="003D6261"/>
    <w:rsid w:val="003E2A75"/>
    <w:rsid w:val="00400E36"/>
    <w:rsid w:val="00434E17"/>
    <w:rsid w:val="00460E8B"/>
    <w:rsid w:val="004966A5"/>
    <w:rsid w:val="004A6AB0"/>
    <w:rsid w:val="004C215C"/>
    <w:rsid w:val="004E0400"/>
    <w:rsid w:val="00502B1A"/>
    <w:rsid w:val="0052259E"/>
    <w:rsid w:val="00532AAB"/>
    <w:rsid w:val="005376E5"/>
    <w:rsid w:val="00542B58"/>
    <w:rsid w:val="00574D23"/>
    <w:rsid w:val="0057544B"/>
    <w:rsid w:val="0059071E"/>
    <w:rsid w:val="005A17EC"/>
    <w:rsid w:val="005B5DF3"/>
    <w:rsid w:val="005D7AD4"/>
    <w:rsid w:val="005E20B4"/>
    <w:rsid w:val="00602C1E"/>
    <w:rsid w:val="0062186B"/>
    <w:rsid w:val="00627D8C"/>
    <w:rsid w:val="00630C2F"/>
    <w:rsid w:val="006350AD"/>
    <w:rsid w:val="00643509"/>
    <w:rsid w:val="00673181"/>
    <w:rsid w:val="0067621C"/>
    <w:rsid w:val="006A29E6"/>
    <w:rsid w:val="006B2817"/>
    <w:rsid w:val="006E4165"/>
    <w:rsid w:val="0070180E"/>
    <w:rsid w:val="00704A34"/>
    <w:rsid w:val="00717C6A"/>
    <w:rsid w:val="007201B4"/>
    <w:rsid w:val="00746C21"/>
    <w:rsid w:val="00765048"/>
    <w:rsid w:val="00767009"/>
    <w:rsid w:val="00781716"/>
    <w:rsid w:val="00786092"/>
    <w:rsid w:val="00794558"/>
    <w:rsid w:val="007B22F3"/>
    <w:rsid w:val="007B2C1A"/>
    <w:rsid w:val="007E1597"/>
    <w:rsid w:val="007F39DC"/>
    <w:rsid w:val="00800154"/>
    <w:rsid w:val="008165F5"/>
    <w:rsid w:val="0086775D"/>
    <w:rsid w:val="00885D57"/>
    <w:rsid w:val="008B30C5"/>
    <w:rsid w:val="008E4291"/>
    <w:rsid w:val="008F2D96"/>
    <w:rsid w:val="00916499"/>
    <w:rsid w:val="00916556"/>
    <w:rsid w:val="0091783F"/>
    <w:rsid w:val="00923027"/>
    <w:rsid w:val="00951B95"/>
    <w:rsid w:val="0096285C"/>
    <w:rsid w:val="009A1724"/>
    <w:rsid w:val="009C7462"/>
    <w:rsid w:val="009D246E"/>
    <w:rsid w:val="009F5AA6"/>
    <w:rsid w:val="00A1225B"/>
    <w:rsid w:val="00A31F61"/>
    <w:rsid w:val="00A65203"/>
    <w:rsid w:val="00AB0BA7"/>
    <w:rsid w:val="00AD089A"/>
    <w:rsid w:val="00AF43A2"/>
    <w:rsid w:val="00AF58D0"/>
    <w:rsid w:val="00B3710B"/>
    <w:rsid w:val="00B53638"/>
    <w:rsid w:val="00B610B9"/>
    <w:rsid w:val="00B959BA"/>
    <w:rsid w:val="00BE6BBE"/>
    <w:rsid w:val="00BF76C9"/>
    <w:rsid w:val="00C513F8"/>
    <w:rsid w:val="00C55D89"/>
    <w:rsid w:val="00C640EF"/>
    <w:rsid w:val="00C76426"/>
    <w:rsid w:val="00C80C74"/>
    <w:rsid w:val="00CA2E71"/>
    <w:rsid w:val="00CD729B"/>
    <w:rsid w:val="00CE1732"/>
    <w:rsid w:val="00CF0B4D"/>
    <w:rsid w:val="00D01820"/>
    <w:rsid w:val="00D042FF"/>
    <w:rsid w:val="00D2425D"/>
    <w:rsid w:val="00D40AA1"/>
    <w:rsid w:val="00D413B6"/>
    <w:rsid w:val="00D54420"/>
    <w:rsid w:val="00D56585"/>
    <w:rsid w:val="00D64F43"/>
    <w:rsid w:val="00D7173A"/>
    <w:rsid w:val="00DB3DCE"/>
    <w:rsid w:val="00DD0D2A"/>
    <w:rsid w:val="00DE5375"/>
    <w:rsid w:val="00E00199"/>
    <w:rsid w:val="00E367C8"/>
    <w:rsid w:val="00E42592"/>
    <w:rsid w:val="00E42CE1"/>
    <w:rsid w:val="00E8217E"/>
    <w:rsid w:val="00E82E05"/>
    <w:rsid w:val="00E85183"/>
    <w:rsid w:val="00EA2458"/>
    <w:rsid w:val="00ED10E5"/>
    <w:rsid w:val="00ED15C2"/>
    <w:rsid w:val="00F063B5"/>
    <w:rsid w:val="00F2476E"/>
    <w:rsid w:val="00F408BF"/>
    <w:rsid w:val="00F46089"/>
    <w:rsid w:val="00FB6C4B"/>
    <w:rsid w:val="00FC1770"/>
    <w:rsid w:val="00FD1819"/>
    <w:rsid w:val="00FD45A0"/>
    <w:rsid w:val="00FE3409"/>
    <w:rsid w:val="00FE3E9A"/>
    <w:rsid w:val="00FE7FB8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324C9"/>
  <w15:chartTrackingRefBased/>
  <w15:docId w15:val="{5409B7AD-DC75-4B39-952D-22D7A798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39D0"/>
    <w:pPr>
      <w:autoSpaceDE w:val="0"/>
      <w:autoSpaceDN w:val="0"/>
      <w:adjustRightInd w:val="0"/>
      <w:spacing w:after="0" w:line="240" w:lineRule="auto"/>
    </w:pPr>
    <w:rPr>
      <w:rFonts w:ascii="Bodoni MT" w:eastAsia="Calibri" w:hAnsi="Bodoni MT" w:cs="Bodoni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3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027"/>
  </w:style>
  <w:style w:type="paragraph" w:styleId="Footer">
    <w:name w:val="footer"/>
    <w:basedOn w:val="Normal"/>
    <w:link w:val="FooterChar"/>
    <w:uiPriority w:val="99"/>
    <w:unhideWhenUsed/>
    <w:rsid w:val="00923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027"/>
  </w:style>
  <w:style w:type="paragraph" w:styleId="BalloonText">
    <w:name w:val="Balloon Text"/>
    <w:basedOn w:val="Normal"/>
    <w:link w:val="BalloonTextChar"/>
    <w:uiPriority w:val="99"/>
    <w:semiHidden/>
    <w:unhideWhenUsed/>
    <w:rsid w:val="00393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1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5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5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5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RCH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Fry</dc:creator>
  <cp:keywords/>
  <dc:description/>
  <cp:lastModifiedBy>Debbie Fry</cp:lastModifiedBy>
  <cp:revision>2</cp:revision>
  <cp:lastPrinted>2014-05-27T05:59:00Z</cp:lastPrinted>
  <dcterms:created xsi:type="dcterms:W3CDTF">2016-06-02T06:44:00Z</dcterms:created>
  <dcterms:modified xsi:type="dcterms:W3CDTF">2016-06-02T06:44:00Z</dcterms:modified>
</cp:coreProperties>
</file>